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C320A" w:rsidTr="002C320A">
        <w:tc>
          <w:tcPr>
            <w:tcW w:w="9571" w:type="dxa"/>
            <w:shd w:val="clear" w:color="auto" w:fill="auto"/>
          </w:tcPr>
          <w:p w:rsidR="002C320A" w:rsidRDefault="002C320A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БУГД12-22/3207   от: 05.06.2019</w:t>
            </w:r>
          </w:p>
          <w:p w:rsidR="002C320A" w:rsidRPr="002C320A" w:rsidRDefault="002C320A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23547   от: 06.06.2019</w:t>
            </w:r>
          </w:p>
        </w:tc>
      </w:tr>
    </w:tbl>
    <w:p w:rsidR="00AC2737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AC2737">
        <w:rPr>
          <w:lang w:val="kk-KZ"/>
        </w:rPr>
        <w:t xml:space="preserve"> </w:t>
      </w:r>
    </w:p>
    <w:p w:rsidR="005B2E45" w:rsidRPr="005B4B0C" w:rsidRDefault="00AC2737" w:rsidP="005B2E45">
      <w:pPr>
        <w:jc w:val="right"/>
        <w:rPr>
          <w:lang w:val="kk-KZ"/>
        </w:rPr>
      </w:pPr>
      <w:r w:rsidRPr="00AC2737">
        <w:rPr>
          <w:lang w:val="kk-KZ"/>
        </w:rPr>
        <w:t>төмеңгі болып саналатын</w:t>
      </w:r>
      <w:r w:rsidR="005B2E45" w:rsidRPr="005B4B0C">
        <w:rPr>
          <w:lang w:val="kk-KZ"/>
        </w:rPr>
        <w:t xml:space="preserve"> </w:t>
      </w:r>
      <w:r w:rsidR="005B2E45" w:rsidRPr="00DF2DD1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Астана 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2019 жылғы 0</w:t>
      </w:r>
      <w:r w:rsidR="00E5170E">
        <w:rPr>
          <w:bCs/>
          <w:lang w:val="kk-KZ"/>
        </w:rPr>
        <w:t>5</w:t>
      </w:r>
      <w:r>
        <w:rPr>
          <w:bCs/>
          <w:lang w:val="kk-KZ"/>
        </w:rPr>
        <w:t xml:space="preserve"> маусымдағы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C16E07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 қаласы бойынша Мемлекеттік кірістер Департаментінің Байқоңыр ауданы бойынша Мемлекеттік кірістер басқармасының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болып саналатын,корпусының бос мемлекеттік әкімшілік лауазымына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575183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575183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923040" w:rsidTr="0009325B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Default="005B2E45" w:rsidP="000932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F01CC9">
              <w:rPr>
                <w:b/>
                <w:bCs/>
                <w:sz w:val="28"/>
                <w:szCs w:val="28"/>
                <w:lang w:val="kk-KZ"/>
              </w:rPr>
              <w:t>алық төлеуші жеке кәсіпкерлермен жұмыс бөлімінің жетекші маманы</w:t>
            </w:r>
          </w:p>
          <w:p w:rsidR="005B2E45" w:rsidRPr="00923040" w:rsidRDefault="005B2E45" w:rsidP="0009325B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>(С-R-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санаты, 1 бірлік)</w:t>
            </w:r>
          </w:p>
        </w:tc>
      </w:tr>
      <w:tr w:rsidR="005B2E45" w:rsidRPr="00D86B48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E1332" w:rsidRDefault="005B2E45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22E24">
              <w:rPr>
                <w:bCs/>
                <w:sz w:val="28"/>
                <w:szCs w:val="28"/>
                <w:lang w:val="kk-KZ"/>
              </w:rPr>
              <w:t>Ислям Азаматұлы Садубеков</w:t>
            </w:r>
          </w:p>
        </w:tc>
      </w:tr>
      <w:tr w:rsidR="005B2E45" w:rsidRPr="00096679" w:rsidTr="0009325B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Default="005B2E45" w:rsidP="000932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ж</w:t>
            </w:r>
            <w:r w:rsidRPr="00F01CC9">
              <w:rPr>
                <w:b/>
                <w:bCs/>
                <w:sz w:val="28"/>
                <w:szCs w:val="28"/>
                <w:lang w:val="kk-KZ"/>
              </w:rPr>
              <w:t>анама  салықтарды әкімшілендіру бөлімінің жетекші маманы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5B2E45" w:rsidRPr="00096679" w:rsidRDefault="005B2E45" w:rsidP="000932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>(С-R-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санаты, 1 бірлік)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5B2E45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22E24">
              <w:rPr>
                <w:bCs/>
                <w:sz w:val="28"/>
                <w:szCs w:val="28"/>
                <w:lang w:val="kk-KZ"/>
              </w:rPr>
              <w:t>Асхат Маралбекович Сулейменов</w:t>
            </w:r>
          </w:p>
        </w:tc>
      </w:tr>
      <w:tr w:rsidR="005B2E45" w:rsidRPr="00F01CC9" w:rsidTr="0009325B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Default="005B2E45" w:rsidP="000932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="000553B6">
              <w:rPr>
                <w:b/>
                <w:bCs/>
                <w:sz w:val="28"/>
                <w:szCs w:val="28"/>
                <w:lang w:val="kk-KZ"/>
              </w:rPr>
              <w:t>е</w:t>
            </w:r>
            <w:r w:rsidRPr="00F01CC9">
              <w:rPr>
                <w:b/>
                <w:bCs/>
                <w:sz w:val="28"/>
                <w:szCs w:val="28"/>
                <w:lang w:val="kk-KZ"/>
              </w:rPr>
              <w:t>сеп алу және есептемелер бөлімінің жетекші маманы</w:t>
            </w:r>
          </w:p>
          <w:p w:rsidR="005B2E45" w:rsidRDefault="005B2E45" w:rsidP="000932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>(С-R-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санаты, 1 бірлік)</w:t>
            </w:r>
          </w:p>
        </w:tc>
      </w:tr>
      <w:tr w:rsidR="005B2E45" w:rsidRPr="00BB7EF3" w:rsidTr="0009325B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23040" w:rsidRDefault="005B2E45" w:rsidP="000932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3D2AA5" w:rsidRDefault="005B2E45" w:rsidP="0009325B">
            <w:pPr>
              <w:rPr>
                <w:bCs/>
                <w:sz w:val="28"/>
                <w:szCs w:val="28"/>
                <w:lang w:val="kk-KZ"/>
              </w:rPr>
            </w:pPr>
            <w:r w:rsidRPr="00322E24">
              <w:rPr>
                <w:bCs/>
                <w:sz w:val="28"/>
                <w:szCs w:val="28"/>
                <w:lang w:val="kk-KZ"/>
              </w:rPr>
              <w:t>Аманжол Үміт Манарбекқызы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  <w:bookmarkStart w:id="0" w:name="_GoBack"/>
      <w:bookmarkEnd w:id="0"/>
    </w:p>
    <w:sectPr w:rsidR="005B2E45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5C" w:rsidRDefault="00F02D5C">
      <w:r>
        <w:separator/>
      </w:r>
    </w:p>
  </w:endnote>
  <w:endnote w:type="continuationSeparator" w:id="0">
    <w:p w:rsidR="00F02D5C" w:rsidRDefault="00F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5C" w:rsidRDefault="00F02D5C">
      <w:r>
        <w:separator/>
      </w:r>
    </w:p>
  </w:footnote>
  <w:footnote w:type="continuationSeparator" w:id="0">
    <w:p w:rsidR="00F02D5C" w:rsidRDefault="00F0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2C32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0AD8B" wp14:editId="618E6D0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20A" w:rsidRPr="002C320A" w:rsidRDefault="002C320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C320A" w:rsidRPr="002C320A" w:rsidRDefault="002C320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9CD4F" wp14:editId="1D461DC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B2E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2E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37645"/>
    <w:rsid w:val="00043801"/>
    <w:rsid w:val="000553B6"/>
    <w:rsid w:val="001F7295"/>
    <w:rsid w:val="002870C3"/>
    <w:rsid w:val="002C320A"/>
    <w:rsid w:val="002F3F15"/>
    <w:rsid w:val="003F4551"/>
    <w:rsid w:val="004B1039"/>
    <w:rsid w:val="005B2E45"/>
    <w:rsid w:val="006C2C85"/>
    <w:rsid w:val="00A80278"/>
    <w:rsid w:val="00AC2737"/>
    <w:rsid w:val="00BA38A0"/>
    <w:rsid w:val="00C16E07"/>
    <w:rsid w:val="00E5170E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2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2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2019-06-05T09:51:00Z</cp:lastPrinted>
  <dcterms:created xsi:type="dcterms:W3CDTF">2019-06-06T08:55:00Z</dcterms:created>
  <dcterms:modified xsi:type="dcterms:W3CDTF">2019-06-06T08:55:00Z</dcterms:modified>
</cp:coreProperties>
</file>