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AD" w:rsidRPr="009914AD" w:rsidRDefault="009914AD" w:rsidP="009914AD">
      <w:pPr>
        <w:jc w:val="both"/>
        <w:rPr>
          <w:rFonts w:ascii="Times New Roman" w:hAnsi="Times New Roman" w:cs="Times New Roman"/>
          <w:b/>
          <w:bCs/>
          <w:sz w:val="28"/>
          <w:szCs w:val="28"/>
          <w:lang w:val="kk-KZ"/>
        </w:rPr>
      </w:pPr>
      <w:r w:rsidRPr="009914AD">
        <w:rPr>
          <w:rFonts w:ascii="Times New Roman" w:hAnsi="Times New Roman" w:cs="Times New Roman"/>
          <w:b/>
          <w:bCs/>
          <w:sz w:val="28"/>
          <w:szCs w:val="28"/>
          <w:lang w:val="kk-KZ"/>
        </w:rPr>
        <w:t>Арнайы экономикалық аймақта жұмыс істеу шарты</w:t>
      </w:r>
    </w:p>
    <w:p w:rsidR="009914AD" w:rsidRPr="009914AD" w:rsidRDefault="009914AD" w:rsidP="009914AD">
      <w:pPr>
        <w:jc w:val="both"/>
        <w:rPr>
          <w:rFonts w:ascii="Times New Roman" w:hAnsi="Times New Roman" w:cs="Times New Roman"/>
          <w:b/>
          <w:bCs/>
          <w:sz w:val="28"/>
          <w:szCs w:val="28"/>
          <w:lang w:val="kk-KZ"/>
        </w:rPr>
      </w:pPr>
    </w:p>
    <w:p w:rsidR="009914AD" w:rsidRPr="009914AD" w:rsidRDefault="009914AD" w:rsidP="009914AD">
      <w:pPr>
        <w:jc w:val="both"/>
        <w:rPr>
          <w:rFonts w:ascii="Times New Roman" w:hAnsi="Times New Roman" w:cs="Times New Roman"/>
          <w:sz w:val="28"/>
          <w:szCs w:val="28"/>
          <w:lang w:val="kk-KZ"/>
        </w:rPr>
      </w:pPr>
      <w:r w:rsidRPr="009914AD">
        <w:rPr>
          <w:rFonts w:ascii="Times New Roman" w:hAnsi="Times New Roman" w:cs="Times New Roman"/>
          <w:sz w:val="28"/>
          <w:szCs w:val="28"/>
          <w:lang w:val="kk-KZ"/>
        </w:rPr>
        <w:tab/>
        <w:t>«Астана-жаңа қала» мемлекеттік кірістер басқармасының хабарлайтыны Қазақстан Республикасының «Салық және бюджетке төленетін басқа да міндетті төлемдер туралы» Кодексінің (Салық кодексі) 17 таруында арнайы экономикалық аймақ аумақтарында қызметін жүзеге асыратын ұйымдарға салық</w:t>
      </w:r>
      <w:r w:rsidRPr="009914AD">
        <w:rPr>
          <w:rFonts w:ascii="Times New Roman" w:hAnsi="Times New Roman" w:cs="Times New Roman"/>
          <w:b/>
          <w:sz w:val="28"/>
          <w:szCs w:val="28"/>
          <w:lang w:val="kk-KZ"/>
        </w:rPr>
        <w:t xml:space="preserve"> </w:t>
      </w:r>
      <w:r w:rsidRPr="009914AD">
        <w:rPr>
          <w:rFonts w:ascii="Times New Roman" w:hAnsi="Times New Roman" w:cs="Times New Roman"/>
          <w:sz w:val="28"/>
          <w:szCs w:val="28"/>
          <w:lang w:val="kk-KZ"/>
        </w:rPr>
        <w:t>салу тәртібі қарастырылған.</w:t>
      </w:r>
    </w:p>
    <w:p w:rsidR="009914AD" w:rsidRPr="009914AD" w:rsidRDefault="009914AD" w:rsidP="009914AD">
      <w:pPr>
        <w:jc w:val="both"/>
        <w:rPr>
          <w:rFonts w:ascii="Times New Roman" w:hAnsi="Times New Roman" w:cs="Times New Roman"/>
          <w:sz w:val="28"/>
          <w:szCs w:val="28"/>
          <w:lang w:val="kk-KZ"/>
        </w:rPr>
      </w:pPr>
      <w:r w:rsidRPr="009914AD">
        <w:rPr>
          <w:rFonts w:ascii="Times New Roman" w:hAnsi="Times New Roman" w:cs="Times New Roman"/>
          <w:sz w:val="28"/>
          <w:szCs w:val="28"/>
          <w:lang w:val="kk-KZ"/>
        </w:rPr>
        <w:tab/>
        <w:t>Салық кодексінің 151-1 бабына сәйкес қызметiн «Астана - жаңа қала» арнайы экономикалық аймағында жүзеге асыратын ұйымдардың КТС, жер салығын, жер учаскелерiн пайдаланғаны үшiн төлемдердi, мүлiкке салынатын салықты есептеу  кезiнде тиiстi мөлшерлемелерге 0 коэффициент қолданылу қарастырылған.</w:t>
      </w:r>
    </w:p>
    <w:p w:rsidR="009914AD" w:rsidRPr="009914AD" w:rsidRDefault="009914AD" w:rsidP="009914AD">
      <w:pPr>
        <w:jc w:val="both"/>
        <w:rPr>
          <w:rFonts w:ascii="Times New Roman" w:hAnsi="Times New Roman" w:cs="Times New Roman"/>
          <w:sz w:val="28"/>
          <w:szCs w:val="28"/>
          <w:lang w:val="kk-KZ"/>
        </w:rPr>
      </w:pPr>
      <w:r w:rsidRPr="009914AD">
        <w:rPr>
          <w:rFonts w:ascii="Times New Roman" w:hAnsi="Times New Roman" w:cs="Times New Roman"/>
          <w:sz w:val="28"/>
          <w:szCs w:val="28"/>
          <w:lang w:val="kk-KZ"/>
        </w:rPr>
        <w:t xml:space="preserve">Сонымен қатар ЗТ Салық кодексінің келесі талаптарына сай болуы тиіс, ЗТ арнайы экономикалық аймақ аумағында МКБ тіркелуі, ҚР   арнайы экономикалық аймақтар туралы заңнамасына сәйкес арнайы экономикалық аймақтың қатысушысы болуы, құрылымдық бөлiмшелерi жоқ болуы,  жиынтық табысының кемiнде 90 пайызын өзi өндiрген тауарларды, жұмыстарды, көрсетілетін қызметтерді өткiзуден алынуға жататын (алынған) табыстар құралуы. </w:t>
      </w:r>
      <w:bookmarkStart w:id="0" w:name="_GoBack"/>
      <w:bookmarkEnd w:id="0"/>
    </w:p>
    <w:p w:rsidR="009914AD" w:rsidRPr="009914AD" w:rsidRDefault="009914AD" w:rsidP="009914AD">
      <w:pPr>
        <w:jc w:val="both"/>
        <w:rPr>
          <w:rFonts w:ascii="Times New Roman" w:hAnsi="Times New Roman" w:cs="Times New Roman"/>
          <w:sz w:val="28"/>
          <w:szCs w:val="28"/>
          <w:lang w:val="kk-KZ"/>
        </w:rPr>
      </w:pPr>
    </w:p>
    <w:p w:rsidR="009914AD" w:rsidRPr="009914AD" w:rsidRDefault="009914AD" w:rsidP="009914AD">
      <w:pPr>
        <w:jc w:val="both"/>
        <w:rPr>
          <w:rFonts w:ascii="Times New Roman" w:hAnsi="Times New Roman" w:cs="Times New Roman"/>
          <w:b/>
          <w:sz w:val="28"/>
          <w:szCs w:val="28"/>
          <w:lang w:val="kk-KZ"/>
        </w:rPr>
      </w:pPr>
      <w:r w:rsidRPr="009914AD">
        <w:rPr>
          <w:rFonts w:ascii="Times New Roman" w:hAnsi="Times New Roman" w:cs="Times New Roman"/>
          <w:b/>
          <w:sz w:val="28"/>
          <w:szCs w:val="28"/>
          <w:lang w:val="kk-KZ"/>
        </w:rPr>
        <w:t>«Астана – жаңа қала» МКБ</w:t>
      </w:r>
    </w:p>
    <w:p w:rsidR="009914AD" w:rsidRPr="009914AD" w:rsidRDefault="009914AD" w:rsidP="009914AD">
      <w:pPr>
        <w:jc w:val="both"/>
        <w:rPr>
          <w:rFonts w:ascii="Times New Roman" w:hAnsi="Times New Roman" w:cs="Times New Roman"/>
          <w:b/>
          <w:sz w:val="28"/>
          <w:szCs w:val="28"/>
          <w:lang w:val="kk-KZ"/>
        </w:rPr>
      </w:pPr>
      <w:r w:rsidRPr="009914AD">
        <w:rPr>
          <w:rFonts w:ascii="Times New Roman" w:hAnsi="Times New Roman" w:cs="Times New Roman"/>
          <w:b/>
          <w:sz w:val="28"/>
          <w:szCs w:val="28"/>
          <w:lang w:val="kk-KZ"/>
        </w:rPr>
        <w:t>СЖіБ басшысы А.Қайырбек</w:t>
      </w:r>
    </w:p>
    <w:p w:rsidR="00AB264F" w:rsidRPr="009914AD" w:rsidRDefault="00AB264F" w:rsidP="009914AD">
      <w:pPr>
        <w:jc w:val="both"/>
        <w:rPr>
          <w:rFonts w:ascii="Times New Roman" w:hAnsi="Times New Roman" w:cs="Times New Roman"/>
          <w:sz w:val="28"/>
          <w:szCs w:val="28"/>
          <w:lang w:val="kk-KZ"/>
        </w:rPr>
      </w:pPr>
    </w:p>
    <w:sectPr w:rsidR="00AB264F" w:rsidRPr="009914AD" w:rsidSect="00EA4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69"/>
    <w:rsid w:val="009914AD"/>
    <w:rsid w:val="00AB264F"/>
    <w:rsid w:val="00D3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Company>SPecialiST RePack</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 Арон</dc:creator>
  <cp:keywords/>
  <dc:description/>
  <cp:lastModifiedBy>Райхан Арон</cp:lastModifiedBy>
  <cp:revision>2</cp:revision>
  <dcterms:created xsi:type="dcterms:W3CDTF">2017-07-19T03:19:00Z</dcterms:created>
  <dcterms:modified xsi:type="dcterms:W3CDTF">2017-07-19T03:19:00Z</dcterms:modified>
</cp:coreProperties>
</file>