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ayout w:type="fixed"/>
        <w:tblLook w:val="0000"/>
      </w:tblPr>
      <w:tblGrid>
        <w:gridCol w:w="9855"/>
      </w:tblGrid>
      <w:tr w:rsidR="004E5EB3" w:rsidTr="00C14F81">
        <w:tc>
          <w:tcPr>
            <w:tcW w:w="9855" w:type="dxa"/>
            <w:shd w:val="clear" w:color="auto" w:fill="auto"/>
          </w:tcPr>
          <w:p w:rsidR="004E5EB3" w:rsidRPr="004E5EB3" w:rsidRDefault="004E5EB3" w:rsidP="004E5EB3">
            <w:pPr>
              <w:jc w:val="both"/>
              <w:rPr>
                <w:b w:val="0"/>
                <w:bCs w:val="0"/>
                <w:i w:val="0"/>
                <w:color w:val="0C0000"/>
                <w:sz w:val="24"/>
                <w:szCs w:val="20"/>
                <w:lang w:val="kk-KZ"/>
              </w:rPr>
            </w:pPr>
          </w:p>
        </w:tc>
      </w:tr>
    </w:tbl>
    <w:p w:rsidR="00C14F81" w:rsidRPr="00A6470C" w:rsidRDefault="00A6470C" w:rsidP="00C14F81">
      <w:pPr>
        <w:pStyle w:val="3"/>
        <w:spacing w:before="0" w:after="0"/>
        <w:jc w:val="center"/>
        <w:rPr>
          <w:rFonts w:ascii="Times New Roman" w:hAnsi="Times New Roman"/>
          <w:bCs w:val="0"/>
          <w:sz w:val="24"/>
          <w:szCs w:val="24"/>
        </w:rPr>
      </w:pPr>
      <w:r w:rsidRPr="00A6470C">
        <w:rPr>
          <w:rFonts w:ascii="Times New Roman" w:hAnsi="Times New Roman"/>
          <w:sz w:val="24"/>
          <w:szCs w:val="24"/>
          <w:lang w:val="kk-KZ"/>
        </w:rPr>
        <w:t>Департамент государственных доходов по г.Астана Комитета</w:t>
      </w:r>
      <w:r w:rsidRPr="00A6470C">
        <w:rPr>
          <w:rFonts w:ascii="Times New Roman" w:hAnsi="Times New Roman"/>
          <w:sz w:val="24"/>
          <w:szCs w:val="24"/>
        </w:rPr>
        <w:t xml:space="preserve"> </w:t>
      </w:r>
      <w:r w:rsidRPr="00A6470C">
        <w:rPr>
          <w:rFonts w:ascii="Times New Roman" w:hAnsi="Times New Roman"/>
          <w:sz w:val="24"/>
          <w:szCs w:val="24"/>
          <w:lang w:val="kk-KZ"/>
        </w:rPr>
        <w:t xml:space="preserve">государственных доходов </w:t>
      </w:r>
      <w:r w:rsidRPr="00A6470C">
        <w:rPr>
          <w:rFonts w:ascii="Times New Roman" w:hAnsi="Times New Roman"/>
          <w:sz w:val="24"/>
          <w:szCs w:val="24"/>
        </w:rPr>
        <w:t>Министерства финансов Республики Казахстан</w:t>
      </w:r>
      <w:r w:rsidRPr="00A6470C">
        <w:rPr>
          <w:rFonts w:ascii="Times New Roman" w:hAnsi="Times New Roman"/>
          <w:sz w:val="24"/>
          <w:szCs w:val="24"/>
          <w:lang w:val="kk-KZ"/>
        </w:rPr>
        <w:t xml:space="preserve"> объявляет</w:t>
      </w:r>
      <w:r w:rsidRPr="00A6470C">
        <w:rPr>
          <w:rFonts w:ascii="Times New Roman" w:hAnsi="Times New Roman"/>
          <w:bCs w:val="0"/>
          <w:sz w:val="24"/>
          <w:szCs w:val="24"/>
          <w:lang w:val="kk-KZ"/>
        </w:rPr>
        <w:t xml:space="preserve"> </w:t>
      </w:r>
      <w:r w:rsidR="00C14F81" w:rsidRPr="00A6470C">
        <w:rPr>
          <w:rFonts w:ascii="Times New Roman" w:hAnsi="Times New Roman"/>
          <w:bCs w:val="0"/>
          <w:sz w:val="24"/>
          <w:szCs w:val="24"/>
        </w:rPr>
        <w:t xml:space="preserve">Внутренний конкурс среди государственных служащих </w:t>
      </w:r>
    </w:p>
    <w:p w:rsidR="00C14F81" w:rsidRPr="00A6470C" w:rsidRDefault="00C14F81" w:rsidP="00C14F81">
      <w:pPr>
        <w:pStyle w:val="3"/>
        <w:spacing w:before="0" w:after="0"/>
        <w:jc w:val="center"/>
        <w:rPr>
          <w:rFonts w:ascii="Times New Roman" w:hAnsi="Times New Roman"/>
          <w:bCs w:val="0"/>
          <w:i/>
          <w:iCs/>
          <w:sz w:val="24"/>
          <w:szCs w:val="24"/>
        </w:rPr>
      </w:pPr>
      <w:r w:rsidRPr="00A6470C">
        <w:rPr>
          <w:rFonts w:ascii="Times New Roman" w:hAnsi="Times New Roman"/>
          <w:bCs w:val="0"/>
          <w:sz w:val="24"/>
          <w:szCs w:val="24"/>
        </w:rPr>
        <w:t>всех государственных органов для занятия вакантной</w:t>
      </w:r>
      <w:r w:rsidRPr="00A6470C">
        <w:rPr>
          <w:rFonts w:ascii="Times New Roman" w:hAnsi="Times New Roman"/>
          <w:bCs w:val="0"/>
          <w:sz w:val="24"/>
          <w:szCs w:val="24"/>
          <w:lang w:val="kk-KZ"/>
        </w:rPr>
        <w:t xml:space="preserve"> и временно вакантной</w:t>
      </w:r>
      <w:r w:rsidRPr="00A6470C">
        <w:rPr>
          <w:rFonts w:ascii="Times New Roman" w:hAnsi="Times New Roman"/>
          <w:bCs w:val="0"/>
          <w:sz w:val="24"/>
          <w:szCs w:val="24"/>
        </w:rPr>
        <w:t xml:space="preserve"> административной государственной должности корпуса «Б»</w:t>
      </w:r>
    </w:p>
    <w:p w:rsidR="004E5EB3" w:rsidRPr="00C14F81" w:rsidRDefault="004E5EB3" w:rsidP="004E5EB3">
      <w:pPr>
        <w:jc w:val="both"/>
        <w:rPr>
          <w:i w:val="0"/>
          <w:sz w:val="24"/>
          <w:szCs w:val="24"/>
        </w:rPr>
      </w:pPr>
    </w:p>
    <w:p w:rsidR="004E5EB3" w:rsidRPr="008376E3" w:rsidRDefault="004E5EB3" w:rsidP="004E5EB3">
      <w:pPr>
        <w:ind w:firstLine="851"/>
        <w:jc w:val="left"/>
        <w:rPr>
          <w:i w:val="0"/>
          <w:sz w:val="24"/>
          <w:szCs w:val="24"/>
          <w:lang w:val="kk-KZ"/>
        </w:rPr>
      </w:pPr>
      <w:r w:rsidRPr="008376E3">
        <w:rPr>
          <w:i w:val="0"/>
          <w:sz w:val="24"/>
          <w:szCs w:val="24"/>
        </w:rPr>
        <w:t>Общие квалификационные требования ко  всем участникам конкурсов:</w:t>
      </w:r>
      <w:r w:rsidRPr="008376E3">
        <w:rPr>
          <w:i w:val="0"/>
          <w:sz w:val="24"/>
          <w:szCs w:val="24"/>
          <w:lang w:val="kk-KZ"/>
        </w:rPr>
        <w:t xml:space="preserve"> </w:t>
      </w:r>
    </w:p>
    <w:p w:rsidR="004E5EB3" w:rsidRPr="008376E3" w:rsidRDefault="004E5EB3" w:rsidP="004E5EB3">
      <w:pPr>
        <w:ind w:firstLine="851"/>
        <w:jc w:val="left"/>
        <w:rPr>
          <w:i w:val="0"/>
          <w:sz w:val="24"/>
          <w:szCs w:val="24"/>
        </w:rPr>
      </w:pPr>
    </w:p>
    <w:p w:rsidR="004E5EB3" w:rsidRPr="008376E3" w:rsidRDefault="004E5EB3" w:rsidP="004E5EB3">
      <w:pPr>
        <w:shd w:val="clear" w:color="auto" w:fill="FFFFFF"/>
        <w:ind w:firstLine="851"/>
        <w:jc w:val="left"/>
        <w:rPr>
          <w:bCs w:val="0"/>
          <w:i w:val="0"/>
          <w:iCs w:val="0"/>
          <w:sz w:val="24"/>
          <w:szCs w:val="24"/>
          <w:lang w:val="kk-KZ"/>
        </w:rPr>
      </w:pPr>
      <w:r w:rsidRPr="008376E3">
        <w:rPr>
          <w:i w:val="0"/>
          <w:sz w:val="24"/>
          <w:szCs w:val="24"/>
        </w:rPr>
        <w:t>Для категории С-О-</w:t>
      </w:r>
      <w:r w:rsidRPr="008376E3">
        <w:rPr>
          <w:i w:val="0"/>
          <w:sz w:val="24"/>
          <w:szCs w:val="24"/>
          <w:lang w:val="kk-KZ"/>
        </w:rPr>
        <w:t>4:</w:t>
      </w:r>
      <w:r w:rsidRPr="008376E3">
        <w:rPr>
          <w:b w:val="0"/>
          <w:color w:val="FF0000"/>
          <w:sz w:val="24"/>
          <w:szCs w:val="24"/>
          <w:lang w:val="kk-KZ"/>
        </w:rPr>
        <w:t xml:space="preserve"> </w:t>
      </w:r>
      <w:r w:rsidRPr="008376E3">
        <w:rPr>
          <w:b w:val="0"/>
          <w:i w:val="0"/>
          <w:sz w:val="24"/>
          <w:szCs w:val="24"/>
        </w:rPr>
        <w:t xml:space="preserve">Высшее образование </w:t>
      </w:r>
      <w:r w:rsidRPr="008376E3">
        <w:rPr>
          <w:b w:val="0"/>
          <w:bCs w:val="0"/>
          <w:i w:val="0"/>
          <w:color w:val="000000"/>
          <w:sz w:val="24"/>
          <w:szCs w:val="24"/>
          <w:lang w:val="kk-KZ"/>
        </w:rPr>
        <w:t xml:space="preserve">Наличие следующих компетенций: </w:t>
      </w:r>
      <w:r w:rsidRPr="008376E3">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8376E3">
        <w:rPr>
          <w:bCs w:val="0"/>
          <w:i w:val="0"/>
          <w:iCs w:val="0"/>
          <w:sz w:val="24"/>
          <w:szCs w:val="24"/>
          <w:lang w:val="kk-KZ"/>
        </w:rPr>
        <w:t xml:space="preserve"> </w:t>
      </w:r>
    </w:p>
    <w:p w:rsidR="004E5EB3" w:rsidRPr="008376E3" w:rsidRDefault="004E5EB3" w:rsidP="004E5EB3">
      <w:pPr>
        <w:shd w:val="clear" w:color="auto" w:fill="FFFFFF"/>
        <w:ind w:firstLine="708"/>
        <w:jc w:val="left"/>
        <w:rPr>
          <w:i w:val="0"/>
          <w:sz w:val="24"/>
          <w:szCs w:val="24"/>
        </w:rPr>
      </w:pPr>
      <w:r w:rsidRPr="008376E3">
        <w:rPr>
          <w:b w:val="0"/>
          <w:i w:val="0"/>
          <w:sz w:val="24"/>
          <w:szCs w:val="24"/>
        </w:rPr>
        <w:t>опыт работы должен соответствовать одному из следующих требований:</w:t>
      </w:r>
      <w:r w:rsidRPr="008376E3">
        <w:rPr>
          <w:b w:val="0"/>
          <w:i w:val="0"/>
          <w:sz w:val="24"/>
          <w:szCs w:val="24"/>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8376E3">
        <w:rPr>
          <w:b w:val="0"/>
          <w:i w:val="0"/>
          <w:sz w:val="24"/>
          <w:szCs w:val="24"/>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8376E3">
        <w:rPr>
          <w:b w:val="0"/>
          <w:i w:val="0"/>
          <w:sz w:val="24"/>
          <w:szCs w:val="24"/>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8376E3">
        <w:rPr>
          <w:b w:val="0"/>
          <w:i w:val="0"/>
          <w:sz w:val="24"/>
          <w:szCs w:val="24"/>
        </w:rPr>
        <w:b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E5EB3" w:rsidRPr="008376E3" w:rsidRDefault="004E5EB3" w:rsidP="004E5EB3">
      <w:pPr>
        <w:shd w:val="clear" w:color="auto" w:fill="FFFFFF"/>
        <w:ind w:firstLine="708"/>
        <w:jc w:val="left"/>
        <w:rPr>
          <w:i w:val="0"/>
          <w:sz w:val="24"/>
          <w:szCs w:val="24"/>
          <w:lang w:val="kk-KZ"/>
        </w:rPr>
      </w:pPr>
      <w:r w:rsidRPr="008376E3">
        <w:rPr>
          <w:i w:val="0"/>
          <w:sz w:val="24"/>
          <w:szCs w:val="24"/>
        </w:rPr>
        <w:t>Для категории С-О-</w:t>
      </w:r>
      <w:r w:rsidRPr="008376E3">
        <w:rPr>
          <w:i w:val="0"/>
          <w:sz w:val="24"/>
          <w:szCs w:val="24"/>
          <w:lang w:val="kk-KZ"/>
        </w:rPr>
        <w:t>5</w:t>
      </w:r>
      <w:r w:rsidRPr="008376E3">
        <w:rPr>
          <w:i w:val="0"/>
          <w:sz w:val="24"/>
          <w:szCs w:val="24"/>
        </w:rPr>
        <w:t>:</w:t>
      </w:r>
      <w:r w:rsidRPr="008376E3">
        <w:rPr>
          <w:b w:val="0"/>
          <w:i w:val="0"/>
          <w:sz w:val="24"/>
          <w:szCs w:val="24"/>
        </w:rPr>
        <w:t xml:space="preserve"> Высшее образование</w:t>
      </w:r>
      <w:r w:rsidRPr="008376E3">
        <w:rPr>
          <w:b w:val="0"/>
          <w:i w:val="0"/>
          <w:sz w:val="24"/>
          <w:szCs w:val="24"/>
          <w:lang w:val="kk-KZ"/>
        </w:rPr>
        <w:t>.</w:t>
      </w:r>
      <w:r w:rsidRPr="008376E3">
        <w:rPr>
          <w:b w:val="0"/>
          <w:bCs w:val="0"/>
          <w:i w:val="0"/>
          <w:color w:val="000000"/>
          <w:sz w:val="24"/>
          <w:szCs w:val="24"/>
          <w:lang w:val="kk-KZ"/>
        </w:rPr>
        <w:t xml:space="preserve"> Наличие следующих компетенций: </w:t>
      </w:r>
      <w:r w:rsidRPr="008376E3">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4E5EB3" w:rsidRPr="008376E3" w:rsidRDefault="004E5EB3" w:rsidP="004E5EB3">
      <w:pPr>
        <w:tabs>
          <w:tab w:val="left" w:pos="9923"/>
        </w:tabs>
        <w:ind w:firstLine="709"/>
        <w:contextualSpacing/>
        <w:jc w:val="left"/>
        <w:rPr>
          <w:b w:val="0"/>
          <w:i w:val="0"/>
          <w:sz w:val="24"/>
          <w:szCs w:val="24"/>
        </w:rPr>
      </w:pPr>
      <w:r w:rsidRPr="008376E3">
        <w:rPr>
          <w:b w:val="0"/>
          <w:i w:val="0"/>
          <w:sz w:val="24"/>
          <w:szCs w:val="24"/>
        </w:rPr>
        <w:t>опыт работы должен соответствовать одному из следующих требований:</w:t>
      </w:r>
      <w:r w:rsidRPr="008376E3">
        <w:rPr>
          <w:b w:val="0"/>
          <w:i w:val="0"/>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8376E3">
        <w:rPr>
          <w:b w:val="0"/>
          <w:i w:val="0"/>
          <w:sz w:val="24"/>
          <w:szCs w:val="24"/>
        </w:rPr>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8376E3">
        <w:rPr>
          <w:b w:val="0"/>
          <w:i w:val="0"/>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4E5EB3" w:rsidRPr="008376E3" w:rsidRDefault="004E5EB3" w:rsidP="004E5EB3">
      <w:pPr>
        <w:tabs>
          <w:tab w:val="left" w:pos="9923"/>
        </w:tabs>
        <w:contextualSpacing/>
        <w:jc w:val="left"/>
        <w:rPr>
          <w:b w:val="0"/>
          <w:i w:val="0"/>
          <w:sz w:val="24"/>
          <w:szCs w:val="24"/>
        </w:rPr>
      </w:pPr>
      <w:r w:rsidRPr="008376E3">
        <w:rPr>
          <w:b w:val="0"/>
          <w:i w:val="0"/>
          <w:sz w:val="24"/>
          <w:szCs w:val="24"/>
        </w:rPr>
        <w:lastRenderedPageBreak/>
        <w:t xml:space="preserve">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8376E3">
        <w:rPr>
          <w:sz w:val="24"/>
          <w:szCs w:val="24"/>
        </w:rPr>
        <w:br/>
      </w:r>
    </w:p>
    <w:p w:rsidR="004E5EB3" w:rsidRPr="008376E3" w:rsidRDefault="004E5EB3" w:rsidP="004E5EB3">
      <w:pPr>
        <w:tabs>
          <w:tab w:val="left" w:pos="9923"/>
        </w:tabs>
        <w:ind w:firstLine="709"/>
        <w:contextualSpacing/>
        <w:jc w:val="left"/>
        <w:rPr>
          <w:b w:val="0"/>
          <w:i w:val="0"/>
          <w:iCs w:val="0"/>
          <w:sz w:val="24"/>
          <w:szCs w:val="24"/>
          <w:lang w:val="kk-KZ"/>
        </w:rPr>
      </w:pPr>
      <w:r w:rsidRPr="008376E3">
        <w:rPr>
          <w:b w:val="0"/>
          <w:i w:val="0"/>
          <w:sz w:val="24"/>
          <w:szCs w:val="24"/>
        </w:rPr>
        <w:t> Знание Конституции Республики Казахстан, конституционного закона Республики</w:t>
      </w:r>
      <w:r>
        <w:rPr>
          <w:b w:val="0"/>
          <w:i w:val="0"/>
          <w:sz w:val="24"/>
          <w:szCs w:val="24"/>
          <w:lang w:val="kk-KZ"/>
        </w:rPr>
        <w:t xml:space="preserve"> </w:t>
      </w:r>
      <w:r w:rsidRPr="008376E3">
        <w:rPr>
          <w:b w:val="0"/>
          <w:i w:val="0"/>
          <w:sz w:val="24"/>
          <w:szCs w:val="24"/>
        </w:rPr>
        <w:t>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8376E3">
        <w:rPr>
          <w:b w:val="0"/>
          <w:i w:val="0"/>
          <w:sz w:val="24"/>
          <w:szCs w:val="24"/>
          <w:lang w:val="kk-KZ"/>
        </w:rPr>
        <w:t>,</w:t>
      </w:r>
      <w:r w:rsidRPr="008376E3">
        <w:rPr>
          <w:b w:val="0"/>
          <w:i w:val="0"/>
          <w:sz w:val="24"/>
          <w:szCs w:val="24"/>
        </w:rPr>
        <w:t xml:space="preserve"> «</w:t>
      </w:r>
      <w:r w:rsidRPr="008376E3">
        <w:rPr>
          <w:b w:val="0"/>
          <w:i w:val="0"/>
          <w:sz w:val="24"/>
          <w:szCs w:val="24"/>
          <w:lang w:val="kk-KZ"/>
        </w:rPr>
        <w:t xml:space="preserve">О </w:t>
      </w:r>
      <w:r w:rsidRPr="008376E3">
        <w:rPr>
          <w:b w:val="0"/>
          <w:i w:val="0"/>
          <w:sz w:val="24"/>
          <w:szCs w:val="24"/>
        </w:rPr>
        <w:t xml:space="preserve">налогах и других обязательных платежей в бюджет», нормативных правовых актов Республики Казахстан. </w:t>
      </w:r>
    </w:p>
    <w:p w:rsidR="004E5EB3" w:rsidRPr="008376E3" w:rsidRDefault="004E5EB3" w:rsidP="004E5EB3">
      <w:pPr>
        <w:pStyle w:val="a4"/>
        <w:spacing w:before="0" w:beforeAutospacing="0" w:after="0" w:afterAutospacing="0"/>
        <w:ind w:firstLine="708"/>
        <w:jc w:val="both"/>
        <w:rPr>
          <w:b/>
          <w:lang w:val="kk-KZ"/>
        </w:rPr>
      </w:pPr>
      <w:r w:rsidRPr="008376E3">
        <w:rPr>
          <w:b/>
          <w:bCs/>
          <w:lang w:val="kk-KZ"/>
        </w:rPr>
        <w:t xml:space="preserve">- </w:t>
      </w:r>
      <w:r w:rsidRPr="008376E3">
        <w:rPr>
          <w:b/>
        </w:rPr>
        <w:t>в соответствии</w:t>
      </w:r>
      <w:r w:rsidRPr="008376E3">
        <w:rPr>
          <w:b/>
          <w:lang w:val="kk-KZ"/>
        </w:rPr>
        <w:t xml:space="preserve"> с </w:t>
      </w:r>
      <w:r w:rsidRPr="008376E3">
        <w:rPr>
          <w:b/>
        </w:rPr>
        <w:t>Типовы</w:t>
      </w:r>
      <w:r w:rsidRPr="008376E3">
        <w:rPr>
          <w:b/>
          <w:lang w:val="kk-KZ"/>
        </w:rPr>
        <w:t>ми</w:t>
      </w:r>
      <w:r w:rsidRPr="008376E3">
        <w:rPr>
          <w:b/>
        </w:rPr>
        <w:t xml:space="preserve"> квалификационны</w:t>
      </w:r>
      <w:r w:rsidRPr="008376E3">
        <w:rPr>
          <w:b/>
          <w:lang w:val="kk-KZ"/>
        </w:rPr>
        <w:t>ми</w:t>
      </w:r>
      <w:r w:rsidRPr="008376E3">
        <w:rPr>
          <w:b/>
        </w:rPr>
        <w:t xml:space="preserve"> требовани</w:t>
      </w:r>
      <w:r w:rsidRPr="008376E3">
        <w:rPr>
          <w:b/>
          <w:lang w:val="kk-KZ"/>
        </w:rPr>
        <w:t>ями</w:t>
      </w:r>
      <w:r w:rsidRPr="008376E3">
        <w:rPr>
          <w:b/>
        </w:rPr>
        <w:t xml:space="preserve"> к  административны</w:t>
      </w:r>
      <w:r w:rsidRPr="008376E3">
        <w:rPr>
          <w:b/>
          <w:lang w:val="kk-KZ"/>
        </w:rPr>
        <w:t>м</w:t>
      </w:r>
      <w:r w:rsidRPr="008376E3">
        <w:rPr>
          <w:b/>
        </w:rPr>
        <w:t xml:space="preserve"> государственны</w:t>
      </w:r>
      <w:r w:rsidRPr="008376E3">
        <w:rPr>
          <w:b/>
          <w:lang w:val="kk-KZ"/>
        </w:rPr>
        <w:t>м</w:t>
      </w:r>
      <w:r w:rsidRPr="008376E3">
        <w:rPr>
          <w:b/>
        </w:rPr>
        <w:t xml:space="preserve"> должност</w:t>
      </w:r>
      <w:r w:rsidRPr="008376E3">
        <w:rPr>
          <w:b/>
          <w:lang w:val="kk-KZ"/>
        </w:rPr>
        <w:t>ям</w:t>
      </w:r>
      <w:r w:rsidRPr="008376E3">
        <w:rPr>
          <w:b/>
        </w:rPr>
        <w:t xml:space="preserve"> корпуса «Б»</w:t>
      </w:r>
      <w:r w:rsidRPr="008376E3">
        <w:rPr>
          <w:b/>
          <w:lang w:val="kk-KZ"/>
        </w:rPr>
        <w:t xml:space="preserve">, утвержденными </w:t>
      </w:r>
      <w:r w:rsidRPr="008376E3">
        <w:rPr>
          <w:b/>
        </w:rPr>
        <w:t xml:space="preserve">приказом </w:t>
      </w:r>
      <w:r w:rsidRPr="008376E3">
        <w:rPr>
          <w:b/>
          <w:lang w:val="kk-KZ"/>
        </w:rPr>
        <w:t>Министра по делам государственной службы</w:t>
      </w:r>
      <w:r w:rsidRPr="008376E3">
        <w:rPr>
          <w:b/>
        </w:rPr>
        <w:t xml:space="preserve"> Республики Казахстан от </w:t>
      </w:r>
      <w:r w:rsidRPr="008376E3">
        <w:rPr>
          <w:b/>
          <w:lang w:val="kk-KZ"/>
        </w:rPr>
        <w:t>29</w:t>
      </w:r>
      <w:r w:rsidRPr="008376E3">
        <w:rPr>
          <w:b/>
        </w:rPr>
        <w:t xml:space="preserve"> декабря 201</w:t>
      </w:r>
      <w:r w:rsidRPr="008376E3">
        <w:rPr>
          <w:b/>
          <w:lang w:val="kk-KZ"/>
        </w:rPr>
        <w:t>5</w:t>
      </w:r>
      <w:r w:rsidRPr="008376E3">
        <w:rPr>
          <w:b/>
        </w:rPr>
        <w:t xml:space="preserve"> года № </w:t>
      </w:r>
      <w:r w:rsidRPr="008376E3">
        <w:rPr>
          <w:b/>
          <w:lang w:val="kk-KZ"/>
        </w:rPr>
        <w:t>12,</w:t>
      </w:r>
      <w:r w:rsidRPr="008376E3">
        <w:rPr>
          <w:b/>
        </w:rPr>
        <w:t xml:space="preserve"> зарегистрированного в Реестре государственной регистрации нормативных правовых актов Республики Казахстан </w:t>
      </w:r>
      <w:r w:rsidRPr="008376E3">
        <w:rPr>
          <w:b/>
          <w:lang w:val="kk-KZ"/>
        </w:rPr>
        <w:t>30 декабря</w:t>
      </w:r>
      <w:r w:rsidRPr="008376E3">
        <w:rPr>
          <w:b/>
        </w:rPr>
        <w:t xml:space="preserve"> 20</w:t>
      </w:r>
      <w:r w:rsidRPr="008376E3">
        <w:rPr>
          <w:b/>
          <w:lang w:val="kk-KZ"/>
        </w:rPr>
        <w:t>15</w:t>
      </w:r>
      <w:r w:rsidRPr="008376E3">
        <w:rPr>
          <w:b/>
        </w:rPr>
        <w:t xml:space="preserve"> года за №</w:t>
      </w:r>
      <w:r w:rsidRPr="008376E3">
        <w:rPr>
          <w:b/>
          <w:lang w:val="kk-KZ"/>
        </w:rPr>
        <w:t xml:space="preserve">12639. </w:t>
      </w:r>
    </w:p>
    <w:p w:rsidR="004E5EB3" w:rsidRPr="008376E3" w:rsidRDefault="004E5EB3" w:rsidP="004E5EB3">
      <w:pPr>
        <w:pStyle w:val="a4"/>
        <w:spacing w:before="0" w:beforeAutospacing="0" w:after="0" w:afterAutospacing="0"/>
        <w:ind w:firstLine="851"/>
        <w:jc w:val="both"/>
        <w:rPr>
          <w:color w:val="FF0000"/>
          <w:spacing w:val="2"/>
          <w:lang w:val="kk-KZ"/>
        </w:rPr>
      </w:pPr>
    </w:p>
    <w:p w:rsidR="004E5EB3" w:rsidRPr="008376E3" w:rsidRDefault="004E5EB3" w:rsidP="004E5EB3">
      <w:pPr>
        <w:pStyle w:val="a4"/>
        <w:spacing w:before="0" w:beforeAutospacing="0" w:after="0" w:afterAutospacing="0"/>
        <w:ind w:firstLine="851"/>
        <w:jc w:val="both"/>
        <w:rPr>
          <w:b/>
          <w:lang w:val="kk-KZ"/>
        </w:rPr>
      </w:pPr>
      <w:r w:rsidRPr="008376E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4E5EB3" w:rsidRPr="008376E3" w:rsidTr="00931B5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keepNext/>
              <w:keepLines/>
              <w:tabs>
                <w:tab w:val="left" w:pos="132"/>
                <w:tab w:val="left" w:pos="6663"/>
              </w:tabs>
              <w:ind w:left="-1440" w:right="365"/>
              <w:jc w:val="right"/>
              <w:rPr>
                <w:bCs w:val="0"/>
                <w:i w:val="0"/>
                <w:iCs w:val="0"/>
                <w:sz w:val="24"/>
                <w:szCs w:val="24"/>
              </w:rPr>
            </w:pPr>
            <w:r w:rsidRPr="008376E3">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keepNext/>
              <w:keepLines/>
              <w:tabs>
                <w:tab w:val="left" w:pos="132"/>
                <w:tab w:val="left" w:pos="6663"/>
              </w:tabs>
              <w:ind w:left="-1440" w:right="311"/>
              <w:rPr>
                <w:bCs w:val="0"/>
                <w:i w:val="0"/>
                <w:iCs w:val="0"/>
                <w:sz w:val="24"/>
                <w:szCs w:val="24"/>
              </w:rPr>
            </w:pPr>
            <w:r w:rsidRPr="008376E3">
              <w:rPr>
                <w:i w:val="0"/>
                <w:sz w:val="24"/>
                <w:szCs w:val="24"/>
              </w:rPr>
              <w:t>В зависимости от выслуги лет</w:t>
            </w:r>
          </w:p>
        </w:tc>
      </w:tr>
      <w:tr w:rsidR="004E5EB3" w:rsidRPr="008376E3" w:rsidTr="00931B5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837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8376E3">
              <w:rPr>
                <w:rFonts w:ascii="Times New Roman" w:hAnsi="Times New Roman" w:cs="Times New Roman"/>
                <w:b/>
                <w:kern w:val="0"/>
                <w:sz w:val="24"/>
                <w:szCs w:val="24"/>
              </w:rPr>
              <w:t>max</w:t>
            </w:r>
          </w:p>
        </w:tc>
      </w:tr>
      <w:tr w:rsidR="004E5EB3" w:rsidRPr="008376E3" w:rsidTr="00931B5B">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keepNext/>
              <w:keepLines/>
              <w:tabs>
                <w:tab w:val="left" w:pos="132"/>
                <w:tab w:val="left" w:pos="6663"/>
              </w:tabs>
              <w:ind w:left="-1440" w:right="99" w:firstLine="1440"/>
              <w:rPr>
                <w:b w:val="0"/>
                <w:i w:val="0"/>
                <w:sz w:val="24"/>
                <w:szCs w:val="24"/>
              </w:rPr>
            </w:pPr>
            <w:r w:rsidRPr="008376E3">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4E5EB3" w:rsidRPr="008376E3" w:rsidRDefault="004E5EB3" w:rsidP="00931B5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sz w:val="24"/>
                <w:szCs w:val="24"/>
                <w:lang w:val="kk-KZ"/>
              </w:rPr>
            </w:pPr>
            <w:r w:rsidRPr="008376E3">
              <w:rPr>
                <w:rFonts w:ascii="Times New Roman" w:hAnsi="Times New Roman" w:cs="Times New Roman"/>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4E5EB3" w:rsidRPr="008376E3" w:rsidRDefault="004E5EB3" w:rsidP="00931B5B">
            <w:pPr>
              <w:rPr>
                <w:b w:val="0"/>
                <w:i w:val="0"/>
                <w:sz w:val="24"/>
                <w:szCs w:val="24"/>
                <w:lang w:val="kk-KZ"/>
              </w:rPr>
            </w:pPr>
            <w:r w:rsidRPr="008376E3">
              <w:rPr>
                <w:b w:val="0"/>
                <w:i w:val="0"/>
                <w:sz w:val="24"/>
                <w:szCs w:val="24"/>
                <w:lang w:val="kk-KZ"/>
              </w:rPr>
              <w:t>148242</w:t>
            </w:r>
          </w:p>
        </w:tc>
      </w:tr>
      <w:tr w:rsidR="004E5EB3" w:rsidRPr="008376E3" w:rsidTr="00931B5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E5EB3" w:rsidRPr="008376E3" w:rsidRDefault="004E5EB3" w:rsidP="00931B5B">
            <w:pPr>
              <w:keepNext/>
              <w:keepLines/>
              <w:tabs>
                <w:tab w:val="left" w:pos="132"/>
                <w:tab w:val="left" w:pos="6663"/>
              </w:tabs>
              <w:ind w:left="-1440" w:right="99" w:firstLine="1440"/>
              <w:rPr>
                <w:b w:val="0"/>
                <w:i w:val="0"/>
                <w:sz w:val="24"/>
                <w:szCs w:val="24"/>
              </w:rPr>
            </w:pPr>
            <w:r w:rsidRPr="008376E3">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E5EB3" w:rsidRPr="008376E3" w:rsidRDefault="004E5EB3" w:rsidP="00931B5B">
            <w:pPr>
              <w:rPr>
                <w:b w:val="0"/>
                <w:i w:val="0"/>
                <w:sz w:val="24"/>
                <w:szCs w:val="24"/>
                <w:lang w:val="kk-KZ"/>
              </w:rPr>
            </w:pPr>
            <w:r w:rsidRPr="008376E3">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E5EB3" w:rsidRPr="008376E3" w:rsidRDefault="004E5EB3" w:rsidP="00931B5B">
            <w:pPr>
              <w:rPr>
                <w:b w:val="0"/>
                <w:i w:val="0"/>
                <w:sz w:val="24"/>
                <w:szCs w:val="24"/>
                <w:lang w:val="kk-KZ"/>
              </w:rPr>
            </w:pPr>
            <w:r w:rsidRPr="008376E3">
              <w:rPr>
                <w:b w:val="0"/>
                <w:i w:val="0"/>
                <w:sz w:val="24"/>
                <w:szCs w:val="24"/>
                <w:lang w:val="kk-KZ"/>
              </w:rPr>
              <w:t>112431</w:t>
            </w:r>
          </w:p>
        </w:tc>
      </w:tr>
    </w:tbl>
    <w:p w:rsidR="004E5EB3" w:rsidRPr="008376E3" w:rsidRDefault="004E5EB3" w:rsidP="004E5EB3">
      <w:pPr>
        <w:pStyle w:val="a4"/>
        <w:spacing w:before="0" w:beforeAutospacing="0" w:after="0" w:afterAutospacing="0"/>
        <w:ind w:firstLine="709"/>
        <w:jc w:val="both"/>
        <w:rPr>
          <w:lang w:val="kk-KZ"/>
        </w:rPr>
      </w:pPr>
    </w:p>
    <w:p w:rsidR="004E5EB3" w:rsidRPr="008376E3" w:rsidRDefault="004E5EB3" w:rsidP="004E5EB3">
      <w:pPr>
        <w:ind w:firstLine="851"/>
        <w:jc w:val="both"/>
        <w:rPr>
          <w:sz w:val="24"/>
          <w:szCs w:val="24"/>
          <w:lang w:val="kk-KZ"/>
        </w:rPr>
      </w:pPr>
      <w:r w:rsidRPr="008376E3">
        <w:rPr>
          <w:i w:val="0"/>
          <w:sz w:val="24"/>
          <w:szCs w:val="24"/>
          <w:lang w:val="kk-KZ"/>
        </w:rPr>
        <w:t>Департамент государственных доходов по г.Астана Комитета</w:t>
      </w:r>
      <w:r w:rsidRPr="008376E3">
        <w:rPr>
          <w:i w:val="0"/>
          <w:sz w:val="24"/>
          <w:szCs w:val="24"/>
        </w:rPr>
        <w:t xml:space="preserve"> </w:t>
      </w:r>
      <w:r w:rsidRPr="008376E3">
        <w:rPr>
          <w:i w:val="0"/>
          <w:sz w:val="24"/>
          <w:szCs w:val="24"/>
          <w:lang w:val="kk-KZ"/>
        </w:rPr>
        <w:t xml:space="preserve">государственных доходов </w:t>
      </w:r>
      <w:r w:rsidRPr="008376E3">
        <w:rPr>
          <w:i w:val="0"/>
          <w:sz w:val="24"/>
          <w:szCs w:val="24"/>
        </w:rPr>
        <w:t xml:space="preserve">Министерства финансов Республики Казахстан, 010000,г. Астана, пр. </w:t>
      </w:r>
      <w:r w:rsidRPr="008376E3">
        <w:rPr>
          <w:i w:val="0"/>
          <w:sz w:val="24"/>
          <w:szCs w:val="24"/>
          <w:lang w:val="kk-KZ"/>
        </w:rPr>
        <w:t>Республики</w:t>
      </w:r>
      <w:r w:rsidRPr="008376E3">
        <w:rPr>
          <w:i w:val="0"/>
          <w:sz w:val="24"/>
          <w:szCs w:val="24"/>
        </w:rPr>
        <w:t xml:space="preserve">, </w:t>
      </w:r>
      <w:r w:rsidRPr="008376E3">
        <w:rPr>
          <w:i w:val="0"/>
          <w:sz w:val="24"/>
          <w:szCs w:val="24"/>
          <w:lang w:val="kk-KZ"/>
        </w:rPr>
        <w:t>52</w:t>
      </w:r>
      <w:r w:rsidRPr="008376E3">
        <w:rPr>
          <w:i w:val="0"/>
          <w:sz w:val="24"/>
          <w:szCs w:val="24"/>
        </w:rPr>
        <w:t xml:space="preserve">, телефон для справок (7172) </w:t>
      </w:r>
      <w:r w:rsidRPr="008376E3">
        <w:rPr>
          <w:i w:val="0"/>
          <w:sz w:val="24"/>
          <w:szCs w:val="24"/>
          <w:lang w:val="kk-KZ"/>
        </w:rPr>
        <w:t xml:space="preserve">77-32-57, 77-32-91, </w:t>
      </w:r>
      <w:r w:rsidRPr="008376E3">
        <w:rPr>
          <w:i w:val="0"/>
          <w:sz w:val="24"/>
          <w:szCs w:val="24"/>
        </w:rPr>
        <w:t xml:space="preserve">телефон-факс </w:t>
      </w:r>
      <w:r w:rsidRPr="008376E3">
        <w:rPr>
          <w:i w:val="0"/>
          <w:sz w:val="24"/>
          <w:szCs w:val="24"/>
          <w:lang w:val="kk-KZ"/>
        </w:rPr>
        <w:t>77-31-93</w:t>
      </w:r>
      <w:r w:rsidRPr="008376E3">
        <w:rPr>
          <w:i w:val="0"/>
          <w:sz w:val="24"/>
          <w:szCs w:val="24"/>
        </w:rPr>
        <w:t>.</w:t>
      </w:r>
      <w:r w:rsidRPr="008376E3">
        <w:rPr>
          <w:i w:val="0"/>
          <w:sz w:val="24"/>
          <w:szCs w:val="24"/>
          <w:lang w:val="kk-KZ"/>
        </w:rPr>
        <w:t xml:space="preserve"> E-mail: </w:t>
      </w:r>
      <w:hyperlink r:id="rId4" w:history="1">
        <w:r w:rsidRPr="008376E3">
          <w:rPr>
            <w:rStyle w:val="a6"/>
            <w:rFonts w:ascii="Times New Roman" w:hAnsi="Times New Roman" w:cs="Times New Roman"/>
            <w:sz w:val="24"/>
            <w:szCs w:val="24"/>
            <w:lang w:val="en-US"/>
          </w:rPr>
          <w:t>kurazymbetova</w:t>
        </w:r>
        <w:r w:rsidRPr="008376E3">
          <w:rPr>
            <w:rStyle w:val="a6"/>
            <w:rFonts w:ascii="Times New Roman" w:hAnsi="Times New Roman" w:cs="Times New Roman"/>
            <w:i w:val="0"/>
            <w:sz w:val="24"/>
            <w:szCs w:val="24"/>
          </w:rPr>
          <w:t>@astana.mgd.kz</w:t>
        </w:r>
      </w:hyperlink>
    </w:p>
    <w:p w:rsidR="004E5EB3" w:rsidRPr="008376E3" w:rsidRDefault="004E5EB3" w:rsidP="004E5EB3">
      <w:pPr>
        <w:rPr>
          <w:i w:val="0"/>
          <w:sz w:val="24"/>
          <w:szCs w:val="24"/>
        </w:rPr>
      </w:pPr>
    </w:p>
    <w:p w:rsidR="004E5EB3" w:rsidRPr="008376E3" w:rsidRDefault="004E5EB3" w:rsidP="004E5EB3">
      <w:pPr>
        <w:rPr>
          <w:i w:val="0"/>
          <w:sz w:val="24"/>
          <w:szCs w:val="24"/>
          <w:lang w:val="kk-KZ"/>
        </w:rPr>
      </w:pPr>
      <w:r w:rsidRPr="008376E3">
        <w:rPr>
          <w:i w:val="0"/>
          <w:sz w:val="24"/>
          <w:szCs w:val="24"/>
        </w:rPr>
        <w:t>Конкурс на занятие вакантных административных государственных должностей:</w:t>
      </w:r>
    </w:p>
    <w:p w:rsidR="004E5EB3" w:rsidRPr="008376E3" w:rsidRDefault="004E5EB3" w:rsidP="004E5EB3">
      <w:pPr>
        <w:jc w:val="both"/>
        <w:rPr>
          <w:b w:val="0"/>
          <w:i w:val="0"/>
          <w:sz w:val="24"/>
          <w:szCs w:val="24"/>
          <w:lang w:val="kk-KZ"/>
        </w:rPr>
      </w:pPr>
      <w:r w:rsidRPr="008376E3">
        <w:rPr>
          <w:i w:val="0"/>
          <w:sz w:val="24"/>
          <w:szCs w:val="24"/>
          <w:lang w:val="kk-KZ"/>
        </w:rPr>
        <w:t>1.</w:t>
      </w:r>
      <w:r w:rsidRPr="008376E3">
        <w:rPr>
          <w:sz w:val="24"/>
          <w:szCs w:val="24"/>
        </w:rPr>
        <w:t xml:space="preserve"> </w:t>
      </w:r>
      <w:r w:rsidRPr="008376E3">
        <w:rPr>
          <w:i w:val="0"/>
          <w:sz w:val="24"/>
          <w:szCs w:val="24"/>
          <w:lang w:val="kk-KZ"/>
        </w:rPr>
        <w:t>Руководитель отдела администрирования НДС Управления администрирования косвенных налогов, категория С-О-4,</w:t>
      </w:r>
      <w:r w:rsidRPr="008376E3">
        <w:rPr>
          <w:b w:val="0"/>
          <w:i w:val="0"/>
          <w:sz w:val="24"/>
          <w:szCs w:val="24"/>
          <w:lang w:val="kk-KZ"/>
        </w:rPr>
        <w:t xml:space="preserve"> </w:t>
      </w:r>
      <w:r w:rsidRPr="008376E3">
        <w:rPr>
          <w:i w:val="0"/>
          <w:sz w:val="24"/>
          <w:szCs w:val="24"/>
        </w:rPr>
        <w:t>(1 единиц</w:t>
      </w:r>
      <w:r w:rsidRPr="008376E3">
        <w:rPr>
          <w:i w:val="0"/>
          <w:sz w:val="24"/>
          <w:szCs w:val="24"/>
          <w:lang w:val="kk-KZ"/>
        </w:rPr>
        <w:t>ы</w:t>
      </w:r>
      <w:r w:rsidRPr="008376E3">
        <w:rPr>
          <w:i w:val="0"/>
          <w:sz w:val="24"/>
          <w:szCs w:val="24"/>
        </w:rPr>
        <w:t xml:space="preserve">) </w:t>
      </w:r>
      <w:r w:rsidRPr="008376E3">
        <w:rPr>
          <w:b w:val="0"/>
          <w:bCs w:val="0"/>
          <w:i w:val="0"/>
          <w:iCs w:val="0"/>
          <w:color w:val="000000" w:themeColor="text1"/>
          <w:sz w:val="24"/>
          <w:szCs w:val="24"/>
          <w:lang w:val="kk-KZ"/>
        </w:rPr>
        <w:t xml:space="preserve"> (</w:t>
      </w:r>
      <w:r w:rsidRPr="008376E3">
        <w:rPr>
          <w:i w:val="0"/>
          <w:sz w:val="24"/>
          <w:szCs w:val="24"/>
          <w:lang w:val="kk-KZ"/>
        </w:rPr>
        <w:t>на время декретного отпуска основного работника до 12.08.2019года)</w:t>
      </w:r>
      <w:r w:rsidRPr="008376E3">
        <w:rPr>
          <w:i w:val="0"/>
          <w:color w:val="000000" w:themeColor="text1"/>
          <w:sz w:val="24"/>
          <w:szCs w:val="24"/>
          <w:lang w:val="kk-KZ"/>
        </w:rPr>
        <w:t>.</w:t>
      </w:r>
    </w:p>
    <w:p w:rsidR="004E5EB3" w:rsidRPr="008376E3" w:rsidRDefault="004E5EB3" w:rsidP="004E5EB3">
      <w:pPr>
        <w:jc w:val="both"/>
        <w:rPr>
          <w:sz w:val="24"/>
          <w:szCs w:val="24"/>
          <w:lang w:val="kk-KZ"/>
        </w:rPr>
      </w:pPr>
      <w:r w:rsidRPr="008376E3">
        <w:rPr>
          <w:rFonts w:eastAsia="Calibri"/>
          <w:i w:val="0"/>
          <w:iCs w:val="0"/>
          <w:sz w:val="24"/>
          <w:szCs w:val="24"/>
          <w:lang w:eastAsia="en-US"/>
        </w:rPr>
        <w:t>Функциональные обязанности:</w:t>
      </w:r>
      <w:r w:rsidRPr="008376E3">
        <w:rPr>
          <w:b w:val="0"/>
          <w:i w:val="0"/>
          <w:sz w:val="24"/>
          <w:szCs w:val="24"/>
        </w:rPr>
        <w:t xml:space="preserve"> Осуществление руководства работой отдела; осуществление контроля по направлениям компетенции отдела; обеспечение рационального распределения нагрузки между работниками отдела; рассмотрение и визирование документов, подготовленных сотрудниками отдела; планирование работы сотрудников отдела;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организация качественного и, в установленные сроки, выполнение  поручений руководства; принятие мер по своевременному рассмотрению жалоб и заявлений налогоплательщиков; проведение технической учебы в отделе; соблюдение налоговой тайны в соответствии с положениями Налогового Кодекса; проведение налоговых проверок по налогу на добавленную стоимость; проведение налоговых проверок по достоверности сумм НДС согласно заявлений налогоплательщиков на возврат сумм НДС; участие в совместных проверках с правоохранительными и другими уполномоченными органами; работа в системе ЭКНА; разъяснения налогоплательщикам по вопросам администрирования НДС</w:t>
      </w:r>
      <w:r w:rsidRPr="008376E3">
        <w:rPr>
          <w:sz w:val="24"/>
          <w:szCs w:val="24"/>
          <w:lang w:val="kk-KZ"/>
        </w:rPr>
        <w:t>.</w:t>
      </w:r>
    </w:p>
    <w:p w:rsidR="004E5EB3" w:rsidRPr="008376E3" w:rsidRDefault="004E5EB3" w:rsidP="004E5EB3">
      <w:pPr>
        <w:jc w:val="both"/>
        <w:rPr>
          <w:rFonts w:eastAsia="Calibri"/>
          <w:i w:val="0"/>
          <w:iCs w:val="0"/>
          <w:sz w:val="24"/>
          <w:szCs w:val="24"/>
          <w:lang w:eastAsia="en-US"/>
        </w:rPr>
      </w:pPr>
      <w:r w:rsidRPr="008376E3">
        <w:rPr>
          <w:rFonts w:eastAsia="Calibri"/>
          <w:i w:val="0"/>
          <w:iCs w:val="0"/>
          <w:sz w:val="24"/>
          <w:szCs w:val="24"/>
          <w:lang w:eastAsia="en-US"/>
        </w:rPr>
        <w:t xml:space="preserve">Требования к участникам конкурса: </w:t>
      </w:r>
    </w:p>
    <w:p w:rsidR="004E5EB3" w:rsidRPr="008376E3" w:rsidRDefault="004E5EB3" w:rsidP="004E5EB3">
      <w:pPr>
        <w:tabs>
          <w:tab w:val="left" w:pos="9923"/>
        </w:tabs>
        <w:contextualSpacing/>
        <w:jc w:val="both"/>
        <w:rPr>
          <w:b w:val="0"/>
          <w:i w:val="0"/>
          <w:sz w:val="24"/>
          <w:szCs w:val="24"/>
        </w:rPr>
      </w:pPr>
      <w:r w:rsidRPr="008376E3">
        <w:rPr>
          <w:b w:val="0"/>
          <w:i w:val="0"/>
          <w:sz w:val="24"/>
          <w:szCs w:val="24"/>
        </w:rPr>
        <w:t>Высшее образование в сфере социальных наук</w:t>
      </w:r>
      <w:r w:rsidRPr="008376E3">
        <w:rPr>
          <w:b w:val="0"/>
          <w:i w:val="0"/>
          <w:sz w:val="24"/>
          <w:szCs w:val="24"/>
          <w:lang w:val="kk-KZ"/>
        </w:rPr>
        <w:t>, экономики</w:t>
      </w:r>
      <w:r w:rsidRPr="008376E3">
        <w:rPr>
          <w:b w:val="0"/>
          <w:i w:val="0"/>
          <w:sz w:val="24"/>
          <w:szCs w:val="24"/>
        </w:rPr>
        <w:t xml:space="preserve"> и бизнеса</w:t>
      </w:r>
      <w:r w:rsidRPr="008376E3">
        <w:rPr>
          <w:b w:val="0"/>
          <w:i w:val="0"/>
          <w:sz w:val="24"/>
          <w:szCs w:val="24"/>
          <w:lang w:val="kk-KZ"/>
        </w:rPr>
        <w:t xml:space="preserve">, права, технических </w:t>
      </w:r>
      <w:r w:rsidRPr="008376E3">
        <w:rPr>
          <w:b w:val="0"/>
          <w:i w:val="0"/>
          <w:sz w:val="24"/>
          <w:szCs w:val="24"/>
          <w:lang w:val="kk-KZ"/>
        </w:rPr>
        <w:lastRenderedPageBreak/>
        <w:t>наук и технологии</w:t>
      </w:r>
      <w:r w:rsidRPr="008376E3">
        <w:rPr>
          <w:b w:val="0"/>
          <w:i w:val="0"/>
          <w:sz w:val="24"/>
          <w:szCs w:val="24"/>
        </w:rPr>
        <w:t>.</w:t>
      </w:r>
    </w:p>
    <w:p w:rsidR="004E5EB3" w:rsidRPr="008376E3" w:rsidRDefault="004E5EB3" w:rsidP="004E5EB3">
      <w:pPr>
        <w:framePr w:hSpace="180" w:wrap="around" w:vAnchor="text" w:hAnchor="text" w:x="-318" w:y="1"/>
        <w:suppressOverlap/>
        <w:jc w:val="both"/>
        <w:rPr>
          <w:b w:val="0"/>
          <w:bCs w:val="0"/>
          <w:sz w:val="24"/>
          <w:szCs w:val="24"/>
          <w:lang w:val="kk-KZ"/>
        </w:rPr>
      </w:pPr>
    </w:p>
    <w:p w:rsidR="004E5EB3" w:rsidRPr="008376E3" w:rsidRDefault="004E5EB3" w:rsidP="004E5EB3">
      <w:pPr>
        <w:shd w:val="clear" w:color="auto" w:fill="FFFFFF"/>
        <w:jc w:val="both"/>
        <w:rPr>
          <w:bCs w:val="0"/>
          <w:i w:val="0"/>
          <w:iCs w:val="0"/>
          <w:sz w:val="24"/>
          <w:szCs w:val="24"/>
          <w:lang w:val="kk-KZ"/>
        </w:rPr>
      </w:pPr>
      <w:r w:rsidRPr="008376E3">
        <w:rPr>
          <w:i w:val="0"/>
          <w:sz w:val="24"/>
          <w:szCs w:val="24"/>
          <w:lang w:val="kk-KZ"/>
        </w:rPr>
        <w:t>2.</w:t>
      </w:r>
      <w:r w:rsidRPr="008376E3">
        <w:rPr>
          <w:bCs w:val="0"/>
          <w:i w:val="0"/>
          <w:iCs w:val="0"/>
          <w:sz w:val="24"/>
          <w:szCs w:val="24"/>
          <w:lang w:val="kk-KZ"/>
        </w:rPr>
        <w:t xml:space="preserve"> Главный специалист организационного отдела Организационно-финансового управления,  С-О-5 (1 единица) (на период декретного отпуска основаного работника 14.09.2019г.) </w:t>
      </w:r>
    </w:p>
    <w:p w:rsidR="004E5EB3" w:rsidRPr="008376E3" w:rsidRDefault="004E5EB3" w:rsidP="004E5EB3">
      <w:pPr>
        <w:pStyle w:val="FR1"/>
        <w:spacing w:after="0"/>
        <w:jc w:val="both"/>
        <w:rPr>
          <w:rFonts w:ascii="Times New Roman" w:hAnsi="Times New Roman"/>
          <w:b w:val="0"/>
          <w:bCs/>
          <w:i w:val="0"/>
          <w:iCs/>
          <w:szCs w:val="24"/>
        </w:rPr>
      </w:pPr>
      <w:r w:rsidRPr="008376E3">
        <w:rPr>
          <w:rFonts w:ascii="Times New Roman" w:eastAsia="Calibri" w:hAnsi="Times New Roman"/>
          <w:i w:val="0"/>
          <w:iCs/>
          <w:szCs w:val="24"/>
          <w:lang w:eastAsia="en-US"/>
        </w:rPr>
        <w:t xml:space="preserve">Функциональные </w:t>
      </w:r>
      <w:r w:rsidRPr="008376E3">
        <w:rPr>
          <w:rFonts w:ascii="Times New Roman" w:hAnsi="Times New Roman"/>
          <w:i w:val="0"/>
          <w:szCs w:val="24"/>
          <w:lang w:val="kk-KZ"/>
        </w:rPr>
        <w:t>обязанности</w:t>
      </w:r>
      <w:r w:rsidRPr="008376E3">
        <w:rPr>
          <w:rFonts w:ascii="Times New Roman" w:hAnsi="Times New Roman"/>
          <w:b w:val="0"/>
          <w:bCs/>
          <w:i w:val="0"/>
          <w:iCs/>
          <w:szCs w:val="24"/>
        </w:rPr>
        <w:t xml:space="preserve"> Подготовка предложений по усовершенствованию работы, организация и контроль за проведением массово-разъяснительной работы в Департаменте. Осуществление учета, хранения и выдачи бланков строгой отчетности. Подготовка приказов, решений и других документов по Департаменту. Составление плана работы Департамента и осуществление контроля за исполнением мероприятий по срокам. Ведение протоколов совещания руководства, контр</w:t>
      </w:r>
      <w:r>
        <w:rPr>
          <w:b w:val="0"/>
          <w:i w:val="0"/>
          <w:szCs w:val="24"/>
        </w:rPr>
        <w:t>оль за исполнением протокольных</w:t>
      </w:r>
      <w:r w:rsidRPr="008376E3">
        <w:rPr>
          <w:rFonts w:ascii="Times New Roman" w:hAnsi="Times New Roman"/>
          <w:b w:val="0"/>
          <w:bCs/>
          <w:i w:val="0"/>
          <w:iCs/>
          <w:szCs w:val="24"/>
        </w:rPr>
        <w:t>поручений. Осуществление</w:t>
      </w:r>
      <w:r>
        <w:rPr>
          <w:b w:val="0"/>
          <w:i w:val="0"/>
          <w:szCs w:val="24"/>
          <w:lang w:val="kk-KZ"/>
        </w:rPr>
        <w:t xml:space="preserve"> </w:t>
      </w:r>
      <w:r w:rsidRPr="008376E3">
        <w:rPr>
          <w:rFonts w:ascii="Times New Roman" w:hAnsi="Times New Roman"/>
          <w:b w:val="0"/>
          <w:bCs/>
          <w:i w:val="0"/>
          <w:iCs/>
          <w:szCs w:val="24"/>
        </w:rPr>
        <w:t>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Контроль за своевременным исполнением документов</w:t>
      </w:r>
    </w:p>
    <w:p w:rsidR="004E5EB3" w:rsidRPr="008376E3" w:rsidRDefault="004E5EB3" w:rsidP="004E5EB3">
      <w:pPr>
        <w:pStyle w:val="FR1"/>
        <w:spacing w:after="0"/>
        <w:jc w:val="both"/>
        <w:rPr>
          <w:rFonts w:ascii="Times New Roman" w:hAnsi="Times New Roman"/>
          <w:bCs/>
          <w:i w:val="0"/>
          <w:iCs/>
          <w:color w:val="000000" w:themeColor="text1"/>
          <w:szCs w:val="24"/>
          <w:lang w:val="kk-KZ"/>
        </w:rPr>
      </w:pPr>
      <w:r w:rsidRPr="008376E3">
        <w:rPr>
          <w:rFonts w:ascii="Times New Roman" w:hAnsi="Times New Roman"/>
          <w:bCs/>
          <w:i w:val="0"/>
          <w:iCs/>
          <w:color w:val="000000" w:themeColor="text1"/>
          <w:szCs w:val="24"/>
          <w:lang w:val="kk-KZ"/>
        </w:rPr>
        <w:t xml:space="preserve">Требования к участникам конкурса: </w:t>
      </w:r>
    </w:p>
    <w:p w:rsidR="004E5EB3" w:rsidRPr="008376E3" w:rsidRDefault="004E5EB3" w:rsidP="004E5EB3">
      <w:pPr>
        <w:tabs>
          <w:tab w:val="left" w:pos="9923"/>
        </w:tabs>
        <w:ind w:firstLine="709"/>
        <w:contextualSpacing/>
        <w:jc w:val="both"/>
        <w:rPr>
          <w:b w:val="0"/>
          <w:i w:val="0"/>
          <w:sz w:val="24"/>
          <w:szCs w:val="24"/>
          <w:lang w:val="kk-KZ"/>
        </w:rPr>
      </w:pPr>
      <w:r w:rsidRPr="008376E3">
        <w:rPr>
          <w:b w:val="0"/>
          <w:i w:val="0"/>
          <w:sz w:val="24"/>
          <w:szCs w:val="24"/>
        </w:rPr>
        <w:t>Высшее образование в сфере социальных наук</w:t>
      </w:r>
      <w:r w:rsidRPr="008376E3">
        <w:rPr>
          <w:b w:val="0"/>
          <w:i w:val="0"/>
          <w:sz w:val="24"/>
          <w:szCs w:val="24"/>
          <w:lang w:val="kk-KZ"/>
        </w:rPr>
        <w:t>, экономики</w:t>
      </w:r>
      <w:r w:rsidRPr="008376E3">
        <w:rPr>
          <w:b w:val="0"/>
          <w:i w:val="0"/>
          <w:sz w:val="24"/>
          <w:szCs w:val="24"/>
        </w:rPr>
        <w:t xml:space="preserve"> и бизнеса</w:t>
      </w:r>
      <w:r w:rsidRPr="008376E3">
        <w:rPr>
          <w:b w:val="0"/>
          <w:i w:val="0"/>
          <w:sz w:val="24"/>
          <w:szCs w:val="24"/>
          <w:lang w:val="kk-KZ"/>
        </w:rPr>
        <w:t>, права, технических наук и технологии</w:t>
      </w:r>
      <w:r w:rsidRPr="008376E3">
        <w:rPr>
          <w:b w:val="0"/>
          <w:i w:val="0"/>
          <w:sz w:val="24"/>
          <w:szCs w:val="24"/>
        </w:rPr>
        <w:t>.</w:t>
      </w:r>
    </w:p>
    <w:p w:rsidR="004E5EB3" w:rsidRPr="008376E3" w:rsidRDefault="004E5EB3" w:rsidP="004E5EB3">
      <w:pPr>
        <w:jc w:val="both"/>
        <w:rPr>
          <w:b w:val="0"/>
          <w:i w:val="0"/>
          <w:color w:val="000000" w:themeColor="text1"/>
          <w:sz w:val="24"/>
          <w:szCs w:val="24"/>
          <w:lang w:val="kk-KZ"/>
        </w:rPr>
      </w:pPr>
      <w:r w:rsidRPr="008376E3">
        <w:rPr>
          <w:i w:val="0"/>
          <w:sz w:val="24"/>
          <w:szCs w:val="24"/>
          <w:lang w:val="kk-KZ"/>
        </w:rPr>
        <w:t xml:space="preserve">11. </w:t>
      </w:r>
      <w:r w:rsidRPr="008376E3">
        <w:rPr>
          <w:i w:val="0"/>
          <w:color w:val="000000" w:themeColor="text1"/>
          <w:sz w:val="24"/>
          <w:szCs w:val="24"/>
          <w:lang w:val="kk-KZ"/>
        </w:rPr>
        <w:t>Главный специалист Управления информационных технологий, С-О-5, (2 единицы) (на период декретного отпуска 31.08.2019г., 11.02.2017г. )</w:t>
      </w:r>
    </w:p>
    <w:p w:rsidR="004E5EB3" w:rsidRPr="008376E3" w:rsidRDefault="004E5EB3" w:rsidP="004E5EB3">
      <w:pPr>
        <w:tabs>
          <w:tab w:val="num" w:pos="720"/>
        </w:tabs>
        <w:jc w:val="both"/>
        <w:rPr>
          <w:b w:val="0"/>
          <w:i w:val="0"/>
          <w:sz w:val="24"/>
          <w:szCs w:val="24"/>
        </w:rPr>
      </w:pPr>
      <w:r w:rsidRPr="008376E3">
        <w:rPr>
          <w:rFonts w:eastAsia="Calibri"/>
          <w:i w:val="0"/>
          <w:iCs w:val="0"/>
          <w:sz w:val="24"/>
          <w:szCs w:val="24"/>
          <w:lang w:eastAsia="en-US"/>
        </w:rPr>
        <w:t>Функциональные обязанности:</w:t>
      </w:r>
      <w:r w:rsidRPr="008376E3">
        <w:rPr>
          <w:b w:val="0"/>
          <w:i w:val="0"/>
          <w:sz w:val="24"/>
          <w:szCs w:val="24"/>
        </w:rPr>
        <w:t xml:space="preserve"> 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4E5EB3" w:rsidRPr="008376E3" w:rsidRDefault="004E5EB3" w:rsidP="004E5EB3">
      <w:pPr>
        <w:tabs>
          <w:tab w:val="num" w:pos="720"/>
        </w:tabs>
        <w:jc w:val="both"/>
        <w:rPr>
          <w:rFonts w:eastAsia="Calibri"/>
          <w:i w:val="0"/>
          <w:iCs w:val="0"/>
          <w:sz w:val="24"/>
          <w:szCs w:val="24"/>
          <w:lang w:eastAsia="en-US"/>
        </w:rPr>
      </w:pPr>
      <w:r w:rsidRPr="008376E3">
        <w:rPr>
          <w:rFonts w:eastAsia="Calibri"/>
          <w:i w:val="0"/>
          <w:iCs w:val="0"/>
          <w:sz w:val="24"/>
          <w:szCs w:val="24"/>
          <w:lang w:eastAsia="en-US"/>
        </w:rPr>
        <w:t xml:space="preserve">Требования к участникам конкурса: </w:t>
      </w:r>
    </w:p>
    <w:p w:rsidR="004E5EB3" w:rsidRPr="008376E3" w:rsidRDefault="004E5EB3" w:rsidP="004E5EB3">
      <w:pPr>
        <w:tabs>
          <w:tab w:val="left" w:pos="9923"/>
        </w:tabs>
        <w:ind w:firstLine="709"/>
        <w:contextualSpacing/>
        <w:jc w:val="both"/>
        <w:rPr>
          <w:b w:val="0"/>
          <w:i w:val="0"/>
          <w:sz w:val="24"/>
          <w:szCs w:val="24"/>
        </w:rPr>
      </w:pPr>
      <w:r w:rsidRPr="008376E3">
        <w:rPr>
          <w:b w:val="0"/>
          <w:i w:val="0"/>
          <w:sz w:val="24"/>
          <w:szCs w:val="24"/>
        </w:rPr>
        <w:t>Высшее образование в сфере социальных наук</w:t>
      </w:r>
      <w:r w:rsidRPr="008376E3">
        <w:rPr>
          <w:b w:val="0"/>
          <w:i w:val="0"/>
          <w:sz w:val="24"/>
          <w:szCs w:val="24"/>
          <w:lang w:val="kk-KZ"/>
        </w:rPr>
        <w:t>, экономики</w:t>
      </w:r>
      <w:r w:rsidRPr="008376E3">
        <w:rPr>
          <w:b w:val="0"/>
          <w:i w:val="0"/>
          <w:sz w:val="24"/>
          <w:szCs w:val="24"/>
        </w:rPr>
        <w:t xml:space="preserve"> и бизнеса</w:t>
      </w:r>
      <w:r w:rsidRPr="008376E3">
        <w:rPr>
          <w:b w:val="0"/>
          <w:i w:val="0"/>
          <w:sz w:val="24"/>
          <w:szCs w:val="24"/>
          <w:lang w:val="kk-KZ"/>
        </w:rPr>
        <w:t>, права, технических наук и технологии</w:t>
      </w:r>
      <w:r w:rsidRPr="008376E3">
        <w:rPr>
          <w:b w:val="0"/>
          <w:i w:val="0"/>
          <w:sz w:val="24"/>
          <w:szCs w:val="24"/>
        </w:rPr>
        <w:t>.</w:t>
      </w:r>
    </w:p>
    <w:p w:rsidR="004E5EB3" w:rsidRPr="008376E3" w:rsidRDefault="004E5EB3" w:rsidP="004E5EB3">
      <w:pPr>
        <w:tabs>
          <w:tab w:val="left" w:pos="9923"/>
        </w:tabs>
        <w:ind w:firstLine="567"/>
        <w:jc w:val="both"/>
        <w:rPr>
          <w:b w:val="0"/>
          <w:i w:val="0"/>
          <w:iCs w:val="0"/>
          <w:sz w:val="24"/>
          <w:szCs w:val="24"/>
        </w:rPr>
      </w:pPr>
      <w:r w:rsidRPr="008376E3">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E5EB3" w:rsidRPr="008376E3" w:rsidRDefault="004E5EB3" w:rsidP="004E5EB3">
      <w:pPr>
        <w:tabs>
          <w:tab w:val="left" w:pos="9923"/>
        </w:tabs>
        <w:ind w:firstLine="426"/>
        <w:jc w:val="both"/>
        <w:rPr>
          <w:b w:val="0"/>
          <w:i w:val="0"/>
          <w:iCs w:val="0"/>
          <w:sz w:val="24"/>
          <w:szCs w:val="24"/>
          <w:lang w:val="kk-KZ"/>
        </w:rPr>
      </w:pPr>
      <w:r w:rsidRPr="008376E3">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E5EB3" w:rsidRPr="008376E3" w:rsidRDefault="004E5EB3" w:rsidP="004E5EB3">
      <w:pPr>
        <w:tabs>
          <w:tab w:val="left" w:pos="9923"/>
        </w:tabs>
        <w:ind w:firstLine="567"/>
        <w:jc w:val="both"/>
        <w:rPr>
          <w:b w:val="0"/>
          <w:i w:val="0"/>
          <w:iCs w:val="0"/>
          <w:sz w:val="24"/>
          <w:szCs w:val="24"/>
        </w:rPr>
      </w:pPr>
      <w:r w:rsidRPr="008376E3">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w:t>
      </w:r>
      <w:r w:rsidRPr="008376E3">
        <w:rPr>
          <w:b w:val="0"/>
          <w:i w:val="0"/>
          <w:iCs w:val="0"/>
          <w:sz w:val="24"/>
          <w:szCs w:val="24"/>
        </w:rPr>
        <w:lastRenderedPageBreak/>
        <w:t>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E5EB3" w:rsidRPr="008376E3" w:rsidRDefault="004E5EB3" w:rsidP="004E5EB3">
      <w:pPr>
        <w:tabs>
          <w:tab w:val="left" w:pos="9923"/>
        </w:tabs>
        <w:ind w:firstLine="426"/>
        <w:jc w:val="both"/>
        <w:rPr>
          <w:i w:val="0"/>
          <w:iCs w:val="0"/>
          <w:sz w:val="24"/>
          <w:szCs w:val="24"/>
        </w:rPr>
      </w:pPr>
      <w:r w:rsidRPr="008376E3">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8376E3">
        <w:rPr>
          <w:b w:val="0"/>
          <w:i w:val="0"/>
          <w:sz w:val="24"/>
          <w:szCs w:val="24"/>
        </w:rPr>
        <w:t xml:space="preserve">должны быть </w:t>
      </w:r>
      <w:r w:rsidRPr="008376E3">
        <w:rPr>
          <w:i w:val="0"/>
          <w:sz w:val="24"/>
          <w:szCs w:val="24"/>
          <w:u w:val="single"/>
        </w:rPr>
        <w:t xml:space="preserve">предоставлены в течение </w:t>
      </w:r>
      <w:r w:rsidRPr="008376E3">
        <w:rPr>
          <w:i w:val="0"/>
          <w:sz w:val="24"/>
          <w:szCs w:val="24"/>
          <w:u w:val="single"/>
          <w:lang w:val="kk-KZ"/>
        </w:rPr>
        <w:t>3</w:t>
      </w:r>
      <w:r w:rsidRPr="008376E3">
        <w:rPr>
          <w:i w:val="0"/>
          <w:sz w:val="24"/>
          <w:szCs w:val="24"/>
          <w:u w:val="single"/>
        </w:rPr>
        <w:t xml:space="preserve"> рабочих дней со дня последне</w:t>
      </w:r>
      <w:r w:rsidRPr="008376E3">
        <w:rPr>
          <w:i w:val="0"/>
          <w:sz w:val="24"/>
          <w:szCs w:val="24"/>
          <w:u w:val="single"/>
          <w:lang w:val="kk-KZ"/>
        </w:rPr>
        <w:t>й</w:t>
      </w:r>
      <w:r w:rsidRPr="008376E3">
        <w:rPr>
          <w:b w:val="0"/>
          <w:i w:val="0"/>
          <w:sz w:val="24"/>
          <w:szCs w:val="24"/>
          <w:lang w:val="kk-KZ"/>
        </w:rPr>
        <w:t xml:space="preserve"> публикации </w:t>
      </w:r>
      <w:r w:rsidRPr="008376E3">
        <w:rPr>
          <w:b w:val="0"/>
          <w:i w:val="0"/>
          <w:sz w:val="24"/>
          <w:szCs w:val="24"/>
        </w:rPr>
        <w:t xml:space="preserve">объявления о проведении </w:t>
      </w:r>
      <w:r w:rsidRPr="008376E3">
        <w:rPr>
          <w:b w:val="0"/>
          <w:i w:val="0"/>
          <w:sz w:val="24"/>
          <w:szCs w:val="24"/>
          <w:lang w:val="kk-KZ"/>
        </w:rPr>
        <w:t xml:space="preserve">внутреннего </w:t>
      </w:r>
      <w:r w:rsidRPr="008376E3">
        <w:rPr>
          <w:b w:val="0"/>
          <w:i w:val="0"/>
          <w:sz w:val="24"/>
          <w:szCs w:val="24"/>
        </w:rPr>
        <w:t xml:space="preserve">конкурса </w:t>
      </w:r>
      <w:r w:rsidRPr="008376E3">
        <w:rPr>
          <w:b w:val="0"/>
          <w:i w:val="0"/>
          <w:sz w:val="24"/>
          <w:szCs w:val="24"/>
          <w:lang w:val="kk-KZ"/>
        </w:rPr>
        <w:t>на интернет-ресурсах государственного органа и уполномоченного органа по делам государственной службы</w:t>
      </w:r>
      <w:r w:rsidRPr="008376E3">
        <w:rPr>
          <w:b w:val="0"/>
          <w:i w:val="0"/>
          <w:sz w:val="24"/>
          <w:szCs w:val="24"/>
        </w:rPr>
        <w:t>.</w:t>
      </w:r>
      <w:r w:rsidRPr="008376E3">
        <w:rPr>
          <w:b w:val="0"/>
          <w:i w:val="0"/>
          <w:sz w:val="24"/>
          <w:szCs w:val="24"/>
          <w:lang w:val="kk-KZ"/>
        </w:rPr>
        <w:t xml:space="preserve"> </w:t>
      </w:r>
    </w:p>
    <w:p w:rsidR="004E5EB3" w:rsidRPr="008376E3" w:rsidRDefault="004E5EB3" w:rsidP="004E5EB3">
      <w:pPr>
        <w:pStyle w:val="a7"/>
        <w:ind w:left="0" w:firstLine="702"/>
        <w:jc w:val="both"/>
        <w:rPr>
          <w:sz w:val="24"/>
          <w:szCs w:val="24"/>
          <w:lang w:val="kk-KZ"/>
        </w:rPr>
      </w:pPr>
      <w:r w:rsidRPr="008376E3">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8376E3">
        <w:rPr>
          <w:sz w:val="24"/>
          <w:szCs w:val="24"/>
          <w:lang w:val="en-US"/>
        </w:rPr>
        <w:t>kurazymbetova</w:t>
      </w:r>
      <w:r w:rsidRPr="008376E3">
        <w:rPr>
          <w:sz w:val="24"/>
          <w:szCs w:val="24"/>
        </w:rPr>
        <w:t>@</w:t>
      </w:r>
      <w:r w:rsidRPr="008376E3">
        <w:rPr>
          <w:sz w:val="24"/>
          <w:szCs w:val="24"/>
          <w:lang w:val="en-US"/>
        </w:rPr>
        <w:t>astana</w:t>
      </w:r>
      <w:r w:rsidRPr="008376E3">
        <w:rPr>
          <w:sz w:val="24"/>
          <w:szCs w:val="24"/>
        </w:rPr>
        <w:t>.</w:t>
      </w:r>
      <w:r w:rsidRPr="008376E3">
        <w:rPr>
          <w:sz w:val="24"/>
          <w:szCs w:val="24"/>
          <w:lang w:val="en-US"/>
        </w:rPr>
        <w:t>mgd</w:t>
      </w:r>
      <w:r w:rsidRPr="008376E3">
        <w:rPr>
          <w:sz w:val="24"/>
          <w:szCs w:val="24"/>
        </w:rPr>
        <w:t>.</w:t>
      </w:r>
      <w:r w:rsidRPr="008376E3">
        <w:rPr>
          <w:sz w:val="24"/>
          <w:szCs w:val="24"/>
          <w:lang w:val="en-US"/>
        </w:rPr>
        <w:t>kz</w:t>
      </w:r>
      <w:r w:rsidRPr="008376E3">
        <w:rPr>
          <w:sz w:val="24"/>
          <w:szCs w:val="24"/>
        </w:rPr>
        <w:t>), в сроки приема документов</w:t>
      </w:r>
      <w:r w:rsidRPr="008376E3">
        <w:rPr>
          <w:sz w:val="24"/>
          <w:szCs w:val="24"/>
          <w:lang w:val="kk-KZ"/>
        </w:rPr>
        <w:t xml:space="preserve"> </w:t>
      </w:r>
      <w:r w:rsidRPr="008376E3">
        <w:rPr>
          <w:sz w:val="24"/>
          <w:szCs w:val="24"/>
        </w:rPr>
        <w:t xml:space="preserve">(их оригиналы представляются не позднее </w:t>
      </w:r>
      <w:r w:rsidRPr="008376E3">
        <w:rPr>
          <w:b/>
          <w:sz w:val="24"/>
          <w:szCs w:val="24"/>
        </w:rPr>
        <w:t xml:space="preserve">чем за </w:t>
      </w:r>
      <w:r w:rsidRPr="008376E3">
        <w:rPr>
          <w:b/>
          <w:sz w:val="24"/>
          <w:szCs w:val="24"/>
          <w:lang w:val="kk-KZ"/>
        </w:rPr>
        <w:t>одного рабочего</w:t>
      </w:r>
      <w:r w:rsidRPr="008376E3">
        <w:rPr>
          <w:sz w:val="24"/>
          <w:szCs w:val="24"/>
          <w:lang w:val="kk-KZ"/>
        </w:rPr>
        <w:t xml:space="preserve"> дня</w:t>
      </w:r>
      <w:r w:rsidRPr="008376E3">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4E5EB3" w:rsidRPr="008376E3" w:rsidRDefault="004E5EB3" w:rsidP="004E5EB3">
      <w:pPr>
        <w:pStyle w:val="a7"/>
        <w:ind w:left="0" w:firstLine="702"/>
        <w:jc w:val="both"/>
        <w:rPr>
          <w:sz w:val="24"/>
          <w:szCs w:val="24"/>
        </w:rPr>
      </w:pPr>
      <w:r w:rsidRPr="008376E3">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4E5EB3" w:rsidRPr="008376E3" w:rsidRDefault="004E5EB3" w:rsidP="004E5EB3">
      <w:pPr>
        <w:ind w:firstLine="702"/>
        <w:jc w:val="both"/>
        <w:rPr>
          <w:b w:val="0"/>
          <w:i w:val="0"/>
          <w:sz w:val="24"/>
          <w:szCs w:val="24"/>
          <w:lang w:val="kk-KZ"/>
        </w:rPr>
      </w:pPr>
      <w:r w:rsidRPr="008376E3">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010000,г.Астана,</w:t>
      </w:r>
      <w:r w:rsidRPr="008376E3">
        <w:rPr>
          <w:b w:val="0"/>
          <w:i w:val="0"/>
          <w:sz w:val="24"/>
          <w:szCs w:val="24"/>
          <w:lang w:val="kk-KZ"/>
        </w:rPr>
        <w:t xml:space="preserve"> пр.Республики 52</w:t>
      </w:r>
      <w:r w:rsidRPr="008376E3">
        <w:rPr>
          <w:b w:val="0"/>
          <w:i w:val="0"/>
          <w:sz w:val="24"/>
          <w:szCs w:val="24"/>
        </w:rPr>
        <w:t xml:space="preserve">,  в течение </w:t>
      </w:r>
      <w:r w:rsidRPr="008376E3">
        <w:rPr>
          <w:i w:val="0"/>
          <w:sz w:val="24"/>
          <w:szCs w:val="24"/>
          <w:lang w:val="kk-KZ"/>
        </w:rPr>
        <w:t>3</w:t>
      </w:r>
      <w:r w:rsidRPr="008376E3">
        <w:rPr>
          <w:i w:val="0"/>
          <w:sz w:val="24"/>
          <w:szCs w:val="24"/>
        </w:rPr>
        <w:t xml:space="preserve"> рабочих дней</w:t>
      </w:r>
      <w:r w:rsidRPr="008376E3">
        <w:rPr>
          <w:b w:val="0"/>
          <w:i w:val="0"/>
          <w:sz w:val="24"/>
          <w:szCs w:val="24"/>
        </w:rPr>
        <w:t xml:space="preserve"> со дня уведомления кандидатов о допуске их к собеседованию</w:t>
      </w:r>
    </w:p>
    <w:p w:rsidR="004E5EB3" w:rsidRPr="008376E3" w:rsidRDefault="004E5EB3" w:rsidP="004E5EB3">
      <w:pPr>
        <w:tabs>
          <w:tab w:val="left" w:pos="0"/>
          <w:tab w:val="left" w:pos="900"/>
        </w:tabs>
        <w:ind w:right="-2" w:firstLine="360"/>
        <w:jc w:val="both"/>
        <w:rPr>
          <w:b w:val="0"/>
          <w:i w:val="0"/>
          <w:color w:val="000000"/>
          <w:sz w:val="24"/>
          <w:szCs w:val="24"/>
          <w:lang w:val="kk-KZ"/>
        </w:rPr>
      </w:pPr>
      <w:r w:rsidRPr="008376E3">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376E3">
        <w:rPr>
          <w:b w:val="0"/>
          <w:i w:val="0"/>
          <w:sz w:val="24"/>
          <w:szCs w:val="24"/>
        </w:rPr>
        <w:t>Республики Казахстан</w:t>
      </w:r>
      <w:r w:rsidRPr="008376E3">
        <w:rPr>
          <w:b w:val="0"/>
          <w:i w:val="0"/>
          <w:sz w:val="24"/>
          <w:szCs w:val="24"/>
          <w:lang w:val="kk-KZ"/>
        </w:rPr>
        <w:t>.</w:t>
      </w:r>
    </w:p>
    <w:p w:rsidR="00900F93" w:rsidRPr="004E5EB3" w:rsidRDefault="00900F93" w:rsidP="004E5EB3">
      <w:pPr>
        <w:jc w:val="both"/>
        <w:rPr>
          <w:lang w:val="kk-KZ"/>
        </w:rPr>
      </w:pPr>
    </w:p>
    <w:sectPr w:rsidR="00900F93" w:rsidRPr="004E5EB3"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4E5EB3"/>
    <w:rsid w:val="00391D74"/>
    <w:rsid w:val="004E5EB3"/>
    <w:rsid w:val="007E27A1"/>
    <w:rsid w:val="00900F93"/>
    <w:rsid w:val="00A6470C"/>
    <w:rsid w:val="00AB5208"/>
    <w:rsid w:val="00C01EFF"/>
    <w:rsid w:val="00C14F81"/>
    <w:rsid w:val="00F90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B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nhideWhenUsed/>
    <w:qFormat/>
    <w:rsid w:val="00C14F81"/>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E5EB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E5EB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E5EB3"/>
    <w:rPr>
      <w:rFonts w:ascii="Times New Roman" w:eastAsia="Times New Roman" w:hAnsi="Times New Roman" w:cs="Times New Roman"/>
      <w:sz w:val="24"/>
      <w:szCs w:val="24"/>
      <w:lang w:eastAsia="ru-RU"/>
    </w:rPr>
  </w:style>
  <w:style w:type="character" w:styleId="a6">
    <w:name w:val="Hyperlink"/>
    <w:basedOn w:val="a0"/>
    <w:uiPriority w:val="99"/>
    <w:unhideWhenUsed/>
    <w:rsid w:val="004E5EB3"/>
    <w:rPr>
      <w:rFonts w:ascii="Microsoft Sans Serif" w:hAnsi="Microsoft Sans Serif" w:cs="Microsoft Sans Serif"/>
      <w:color w:val="303030"/>
      <w:sz w:val="16"/>
      <w:szCs w:val="16"/>
      <w:u w:val="single"/>
    </w:rPr>
  </w:style>
  <w:style w:type="paragraph" w:styleId="a7">
    <w:name w:val="List Paragraph"/>
    <w:basedOn w:val="a"/>
    <w:uiPriority w:val="34"/>
    <w:qFormat/>
    <w:rsid w:val="004E5EB3"/>
    <w:pPr>
      <w:widowControl/>
      <w:ind w:left="720"/>
      <w:contextualSpacing/>
      <w:jc w:val="left"/>
    </w:pPr>
    <w:rPr>
      <w:b w:val="0"/>
      <w:bCs w:val="0"/>
      <w:i w:val="0"/>
      <w:iCs w:val="0"/>
    </w:rPr>
  </w:style>
  <w:style w:type="paragraph" w:customStyle="1" w:styleId="FR1">
    <w:name w:val="FR1"/>
    <w:rsid w:val="004E5EB3"/>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rsid w:val="00C14F81"/>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2016-12-26T03:03:00Z</dcterms:created>
  <dcterms:modified xsi:type="dcterms:W3CDTF">2016-12-26T03:03:00Z</dcterms:modified>
</cp:coreProperties>
</file>