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D" w:rsidRPr="003A33D9" w:rsidRDefault="00C9318D" w:rsidP="00C9318D">
      <w:pPr>
        <w:jc w:val="center"/>
        <w:rPr>
          <w:rStyle w:val="s1"/>
          <w:color w:val="auto"/>
          <w:sz w:val="28"/>
          <w:szCs w:val="28"/>
        </w:rPr>
      </w:pPr>
      <w:r w:rsidRPr="003A33D9">
        <w:rPr>
          <w:rStyle w:val="s1"/>
          <w:color w:val="auto"/>
          <w:sz w:val="28"/>
          <w:szCs w:val="28"/>
        </w:rPr>
        <w:t>Снятие с регистрационного учета по налогу на добавленную стоимость</w:t>
      </w:r>
      <w:bookmarkStart w:id="0" w:name="sub1001227685"/>
    </w:p>
    <w:p w:rsidR="00C9318D" w:rsidRPr="003A33D9" w:rsidRDefault="00C9318D" w:rsidP="00C9318D">
      <w:pPr>
        <w:ind w:left="1200" w:hanging="800"/>
        <w:jc w:val="center"/>
        <w:rPr>
          <w:b/>
          <w:color w:val="auto"/>
          <w:sz w:val="28"/>
          <w:szCs w:val="28"/>
        </w:rPr>
      </w:pPr>
    </w:p>
    <w:p w:rsidR="00C9318D" w:rsidRPr="002B31E4" w:rsidRDefault="00C9318D" w:rsidP="00C9318D">
      <w:pPr>
        <w:autoSpaceDE w:val="0"/>
        <w:autoSpaceDN w:val="0"/>
        <w:ind w:firstLine="400"/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1. </w:t>
      </w:r>
      <w:proofErr w:type="gramStart"/>
      <w:r w:rsidRPr="002B31E4">
        <w:rPr>
          <w:color w:val="auto"/>
          <w:sz w:val="28"/>
          <w:szCs w:val="28"/>
        </w:rPr>
        <w:t>Для снятия с регистрационного учета по налогу на добавленную стоимость плательщик налога на добавленную стоимость</w:t>
      </w:r>
      <w:proofErr w:type="gramEnd"/>
      <w:r w:rsidRPr="002B31E4">
        <w:rPr>
          <w:color w:val="auto"/>
          <w:sz w:val="28"/>
          <w:szCs w:val="28"/>
        </w:rPr>
        <w:t xml:space="preserve"> вправе подать в налоговый орган по месту нахождения налоговое заявление о регистрационном учете по налогу на добавленную стоимость при одновременном соблюдении следующих условий:</w:t>
      </w:r>
    </w:p>
    <w:p w:rsidR="00C9318D" w:rsidRPr="002B31E4" w:rsidRDefault="00C9318D" w:rsidP="00C9318D">
      <w:pPr>
        <w:autoSpaceDE w:val="0"/>
        <w:autoSpaceDN w:val="0"/>
        <w:jc w:val="both"/>
        <w:rPr>
          <w:color w:val="auto"/>
          <w:sz w:val="28"/>
          <w:szCs w:val="28"/>
        </w:rPr>
      </w:pPr>
      <w:bookmarkStart w:id="1" w:name="SUB5710101"/>
      <w:bookmarkEnd w:id="1"/>
      <w:r w:rsidRPr="002B31E4">
        <w:rPr>
          <w:color w:val="auto"/>
          <w:sz w:val="28"/>
          <w:szCs w:val="28"/>
        </w:rPr>
        <w:t xml:space="preserve">1) за календарный год, предшествующий году подачи налогового заявления, размер облагаемого оборота не превысил минимума оборота по реализации, установленного </w:t>
      </w:r>
      <w:hyperlink r:id="rId5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статьей 568</w:t>
        </w:r>
      </w:hyperlink>
      <w:r w:rsidRPr="002B31E4">
        <w:rPr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color w:val="auto"/>
          <w:sz w:val="28"/>
          <w:szCs w:val="28"/>
        </w:rPr>
        <w:t>;</w:t>
      </w:r>
    </w:p>
    <w:p w:rsidR="00C9318D" w:rsidRPr="002B31E4" w:rsidRDefault="00C9318D" w:rsidP="00C9318D">
      <w:pPr>
        <w:autoSpaceDE w:val="0"/>
        <w:autoSpaceDN w:val="0"/>
        <w:jc w:val="both"/>
        <w:rPr>
          <w:color w:val="auto"/>
          <w:sz w:val="28"/>
          <w:szCs w:val="28"/>
        </w:rPr>
      </w:pPr>
      <w:bookmarkStart w:id="2" w:name="SUB5710102"/>
      <w:bookmarkEnd w:id="2"/>
      <w:r w:rsidRPr="002B31E4">
        <w:rPr>
          <w:color w:val="auto"/>
          <w:sz w:val="28"/>
          <w:szCs w:val="28"/>
        </w:rPr>
        <w:t xml:space="preserve">2) за период с начала текущего календарного года, в котором подано такое налоговое заявление, размер облагаемого оборота не превысил минимума оборота по реализации, установленного </w:t>
      </w:r>
      <w:hyperlink r:id="rId6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статьей 568</w:t>
        </w:r>
      </w:hyperlink>
      <w:r w:rsidRPr="002B31E4">
        <w:rPr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color w:val="auto"/>
          <w:sz w:val="28"/>
          <w:szCs w:val="28"/>
        </w:rPr>
        <w:t>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2. К налоговому заявлению, представленному для снятия с регистрационного учета по налогу на добавленную стоимость</w:t>
      </w:r>
      <w:r w:rsidRPr="002B31E4">
        <w:rPr>
          <w:color w:val="auto"/>
          <w:sz w:val="28"/>
          <w:szCs w:val="28"/>
        </w:rPr>
        <w:t>, в случае, указанном в пункте 1 настоящей статьи</w:t>
      </w:r>
      <w:r w:rsidRPr="002B31E4">
        <w:rPr>
          <w:rStyle w:val="s0"/>
          <w:color w:val="auto"/>
          <w:sz w:val="28"/>
          <w:szCs w:val="28"/>
        </w:rPr>
        <w:t>, прилагаются следующие документы:</w:t>
      </w:r>
    </w:p>
    <w:p w:rsidR="00C9318D" w:rsidRPr="002B31E4" w:rsidRDefault="00C9318D" w:rsidP="00C9318D">
      <w:pPr>
        <w:jc w:val="both"/>
        <w:rPr>
          <w:rStyle w:val="s0"/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1) исключен в соответствии с </w:t>
      </w:r>
      <w:bookmarkStart w:id="3" w:name="sub1004939964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"jl:35287197.571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4"/>
          <w:bCs/>
          <w:color w:val="auto"/>
          <w:sz w:val="28"/>
          <w:szCs w:val="28"/>
          <w:u w:val="none"/>
        </w:rPr>
        <w:t>Законом</w:t>
      </w:r>
      <w:r w:rsidRPr="002B31E4">
        <w:rPr>
          <w:color w:val="auto"/>
          <w:sz w:val="28"/>
          <w:szCs w:val="28"/>
        </w:rPr>
        <w:fldChar w:fldCharType="end"/>
      </w:r>
      <w:r w:rsidRPr="002B31E4">
        <w:rPr>
          <w:rStyle w:val="s0"/>
          <w:color w:val="auto"/>
          <w:sz w:val="28"/>
          <w:szCs w:val="28"/>
        </w:rPr>
        <w:t xml:space="preserve"> РК от 03.12.15 г. № 432-V 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2) ликвидационная декларация по налогу на добавленную стоимость.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bookmarkStart w:id="4" w:name="sub1004345889"/>
      <w:bookmarkEnd w:id="0"/>
      <w:r w:rsidRPr="002B31E4">
        <w:rPr>
          <w:rStyle w:val="s0"/>
          <w:color w:val="auto"/>
          <w:sz w:val="28"/>
          <w:szCs w:val="28"/>
        </w:rPr>
        <w:t xml:space="preserve">3. Если иное не установлено настоящим пунктом,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</w:t>
      </w:r>
      <w:proofErr w:type="gramStart"/>
      <w:r w:rsidRPr="002B31E4">
        <w:rPr>
          <w:rStyle w:val="s0"/>
          <w:color w:val="auto"/>
          <w:sz w:val="28"/>
          <w:szCs w:val="28"/>
        </w:rPr>
        <w:t>с даты подачи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налогоплательщиком налогового заявления при условии соблюдения требования, установленного пунктом 2 настоящей статьи.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Налоговые органы отказывают налогоплательщику </w:t>
      </w:r>
      <w:proofErr w:type="gramStart"/>
      <w:r w:rsidRPr="002B31E4">
        <w:rPr>
          <w:rStyle w:val="s0"/>
          <w:color w:val="auto"/>
          <w:sz w:val="28"/>
          <w:szCs w:val="28"/>
        </w:rPr>
        <w:t>в снятии с регистрационного учета по налогу на добавленную стоимость в течение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пяти рабочих дней с даты подачи налогового заявления налогоплательщиком в следующих случаях: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bookmarkStart w:id="5" w:name="SUB5710301"/>
      <w:bookmarkEnd w:id="5"/>
      <w:r w:rsidRPr="002B31E4">
        <w:rPr>
          <w:rStyle w:val="s0"/>
          <w:color w:val="auto"/>
          <w:sz w:val="28"/>
          <w:szCs w:val="28"/>
        </w:rPr>
        <w:t xml:space="preserve">1) за календарный год, предшествующий году подачи налогового заявления, размер облагаемого оборота налогоплательщика превысил минимум оборота по реализации, установленный </w:t>
      </w:r>
      <w:hyperlink r:id="rId7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статьей 568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bookmarkStart w:id="6" w:name="SUB5710302"/>
      <w:bookmarkEnd w:id="6"/>
      <w:r w:rsidRPr="002B31E4">
        <w:rPr>
          <w:rStyle w:val="s0"/>
          <w:color w:val="auto"/>
          <w:sz w:val="28"/>
          <w:szCs w:val="28"/>
        </w:rPr>
        <w:t xml:space="preserve">2) за период с 1 января текущего календарного года, в котором подано такое налоговое заявление, размер облагаемого оборота налогоплательщика превысил минимум оборота по реализации, установленный </w:t>
      </w:r>
      <w:hyperlink r:id="rId8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статьей 568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Положения настоящего пункта не распространяются на налогоплательщиков, представивших налоговое заявление о регистрационном учете по налогу на добавленную стоимость в целях снятия с такого регистрационного учета в порядке, установленном </w:t>
      </w:r>
      <w:hyperlink r:id="rId9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пунктом 1 статьи 73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Решение </w:t>
      </w:r>
      <w:proofErr w:type="gramStart"/>
      <w:r w:rsidRPr="002B31E4">
        <w:rPr>
          <w:rStyle w:val="s0"/>
          <w:color w:val="auto"/>
          <w:sz w:val="28"/>
          <w:szCs w:val="28"/>
        </w:rPr>
        <w:t>об отказе в снятии с регистрационного учета по налогу на добавленную стоимость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с указанием причины такого отказа по </w:t>
      </w:r>
      <w:bookmarkStart w:id="7" w:name="sub1000960661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"jl:30381446.28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4"/>
          <w:bCs/>
          <w:color w:val="auto"/>
          <w:sz w:val="28"/>
          <w:szCs w:val="28"/>
          <w:u w:val="none"/>
        </w:rPr>
        <w:t>форме</w:t>
      </w:r>
      <w:r w:rsidRPr="002B31E4">
        <w:rPr>
          <w:color w:val="auto"/>
          <w:sz w:val="28"/>
          <w:szCs w:val="28"/>
        </w:rPr>
        <w:fldChar w:fldCharType="end"/>
      </w:r>
      <w:r w:rsidRPr="002B31E4">
        <w:rPr>
          <w:rStyle w:val="s0"/>
          <w:color w:val="auto"/>
          <w:sz w:val="28"/>
          <w:szCs w:val="28"/>
        </w:rPr>
        <w:t xml:space="preserve">, </w:t>
      </w:r>
      <w:r w:rsidRPr="002B31E4">
        <w:rPr>
          <w:rStyle w:val="s0"/>
          <w:color w:val="auto"/>
          <w:sz w:val="28"/>
          <w:szCs w:val="28"/>
        </w:rPr>
        <w:lastRenderedPageBreak/>
        <w:t>установленной уполномоченным органом, вручается налогоплательщику лично под роспись или иным способом, подтверждающим факт отправки.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bookmarkStart w:id="8" w:name="sub1001500602"/>
      <w:bookmarkStart w:id="9" w:name="sub1001227635"/>
      <w:bookmarkStart w:id="10" w:name="sub1002726932"/>
      <w:r w:rsidRPr="002B31E4">
        <w:rPr>
          <w:rStyle w:val="s0"/>
          <w:color w:val="auto"/>
          <w:sz w:val="28"/>
          <w:szCs w:val="28"/>
        </w:rPr>
        <w:t xml:space="preserve">4. Снятие </w:t>
      </w:r>
      <w:proofErr w:type="gramStart"/>
      <w:r w:rsidRPr="002B31E4">
        <w:rPr>
          <w:rStyle w:val="s0"/>
          <w:color w:val="auto"/>
          <w:sz w:val="28"/>
          <w:szCs w:val="28"/>
        </w:rPr>
        <w:t xml:space="preserve">с регистрационного учета по налогу на добавленную стоимость на основании решения налогового органа по </w:t>
      </w:r>
      <w:hyperlink r:id="rId10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форме</w:t>
        </w:r>
        <w:proofErr w:type="gramEnd"/>
      </w:hyperlink>
      <w:bookmarkEnd w:id="7"/>
      <w:r w:rsidRPr="002B31E4">
        <w:rPr>
          <w:rStyle w:val="s0"/>
          <w:color w:val="auto"/>
          <w:sz w:val="28"/>
          <w:szCs w:val="28"/>
        </w:rPr>
        <w:t>, установленной уполномоченным органом, производится без уведомления налогоплательщика в случаях: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1)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2) неисполнения налогоплательщиком требования, указанного в части первой </w:t>
      </w:r>
      <w:hyperlink r:id="rId11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пункта 5 статьи 558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, в случае отсутствия у такого налогоплательщика открытых банковских счетов на последнюю дату срока, установленного частью первой пункта 5 статьи 558 настоящего Кодекса для представления письменного пояснения;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3) неисполнения налогоплательщиком требования, установленного частью первой </w:t>
      </w:r>
      <w:bookmarkStart w:id="11" w:name="sub1002377203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"jl:30366217.5580600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4"/>
          <w:bCs/>
          <w:color w:val="auto"/>
          <w:sz w:val="28"/>
          <w:szCs w:val="28"/>
          <w:u w:val="none"/>
        </w:rPr>
        <w:t>пункта 6 статьи 558</w:t>
      </w:r>
      <w:r w:rsidRPr="002B31E4">
        <w:rPr>
          <w:color w:val="auto"/>
          <w:sz w:val="28"/>
          <w:szCs w:val="28"/>
        </w:rPr>
        <w:fldChar w:fldCharType="end"/>
      </w:r>
      <w:bookmarkEnd w:id="11"/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4) признания плательщика налога на добавленную стоимость </w:t>
      </w:r>
      <w:proofErr w:type="spellStart"/>
      <w:r w:rsidRPr="002B31E4">
        <w:rPr>
          <w:rStyle w:val="s0"/>
          <w:color w:val="auto"/>
          <w:sz w:val="28"/>
          <w:szCs w:val="28"/>
        </w:rPr>
        <w:t>лжепредприятием</w:t>
      </w:r>
      <w:proofErr w:type="spellEnd"/>
      <w:r w:rsidRPr="002B31E4">
        <w:rPr>
          <w:rStyle w:val="s0"/>
          <w:color w:val="auto"/>
          <w:sz w:val="28"/>
          <w:szCs w:val="28"/>
        </w:rPr>
        <w:t xml:space="preserve"> на основании вступившего в законную силу приговора либо постановления суда;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5) признания недействительной регистрации индивидуального предпринимателя или юридического лица на основании вступившего в законную силу решения суда;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bookmarkStart w:id="12" w:name="sub1005452856"/>
      <w:r w:rsidRPr="002B31E4">
        <w:rPr>
          <w:color w:val="auto"/>
          <w:sz w:val="28"/>
          <w:szCs w:val="28"/>
        </w:rPr>
        <w:t xml:space="preserve">5-1) признания недействительной перерегистрации юридического </w:t>
      </w:r>
      <w:proofErr w:type="gramStart"/>
      <w:r w:rsidRPr="002B31E4">
        <w:rPr>
          <w:color w:val="auto"/>
          <w:sz w:val="28"/>
          <w:szCs w:val="28"/>
        </w:rPr>
        <w:t>лица</w:t>
      </w:r>
      <w:proofErr w:type="gramEnd"/>
      <w:r w:rsidRPr="002B31E4">
        <w:rPr>
          <w:color w:val="auto"/>
          <w:sz w:val="28"/>
          <w:szCs w:val="28"/>
        </w:rPr>
        <w:t xml:space="preserve"> на основании вступившего в законную силу решения суда;</w:t>
      </w:r>
    </w:p>
    <w:p w:rsidR="00C9318D" w:rsidRPr="002B31E4" w:rsidRDefault="00C9318D" w:rsidP="00C9318D">
      <w:pPr>
        <w:jc w:val="both"/>
        <w:rPr>
          <w:rStyle w:val="s0"/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6) исключен в соответствии с </w:t>
      </w:r>
      <w:hyperlink r:id="rId12" w:history="1">
        <w:r w:rsidRPr="002B31E4">
          <w:rPr>
            <w:rStyle w:val="a3"/>
            <w:bCs/>
            <w:color w:val="auto"/>
            <w:sz w:val="28"/>
            <w:szCs w:val="28"/>
          </w:rPr>
          <w:t>Законом</w:t>
        </w:r>
      </w:hyperlink>
      <w:r w:rsidRPr="002B31E4">
        <w:rPr>
          <w:rStyle w:val="s0"/>
          <w:color w:val="auto"/>
          <w:sz w:val="28"/>
          <w:szCs w:val="28"/>
        </w:rPr>
        <w:t xml:space="preserve"> РК от 30.11.16 г. № 26-VI 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7) отсутствия превышения размера оборота у лица, вставшего на регистрационный учет по налогу на добавленную стоимость согласно </w:t>
      </w:r>
      <w:hyperlink r:id="rId13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пункту 1 статьи 568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 xml:space="preserve">, в календарном году, в котором произведена такая постановка на регистрационный учет, минимума оборота, установленного </w:t>
      </w:r>
      <w:bookmarkStart w:id="13" w:name="sub1001187167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"jl:30366217.5680500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4"/>
          <w:bCs/>
          <w:color w:val="auto"/>
          <w:sz w:val="28"/>
          <w:szCs w:val="28"/>
          <w:u w:val="none"/>
        </w:rPr>
        <w:t>пунктом 5 статьи 568</w:t>
      </w:r>
      <w:r w:rsidRPr="002B31E4">
        <w:rPr>
          <w:color w:val="auto"/>
          <w:sz w:val="28"/>
          <w:szCs w:val="28"/>
        </w:rPr>
        <w:fldChar w:fldCharType="end"/>
      </w:r>
      <w:bookmarkEnd w:id="13"/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8) если первый руководитель или единственный учредитель (участник) юридического лица, или индивидуальный предприниматель является: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недееспособным или ограниченно дееспособным и (или) безвестно отсутствующим физическим лицом;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proofErr w:type="gramStart"/>
      <w:r w:rsidRPr="002B31E4">
        <w:rPr>
          <w:rStyle w:val="s0"/>
          <w:color w:val="auto"/>
          <w:sz w:val="28"/>
          <w:szCs w:val="28"/>
        </w:rPr>
        <w:t>умершим (объявленным умершим) в случае, если с момента смерти (объявления умершим) истекло шесть месяцев;</w:t>
      </w:r>
      <w:proofErr w:type="gramEnd"/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физическим лицом, имеющим непогашенную или неснятую судимость по </w:t>
      </w:r>
      <w:bookmarkStart w:id="14" w:name="sub1001347186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"jl:1008032.192010000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4"/>
          <w:bCs/>
          <w:color w:val="auto"/>
          <w:sz w:val="28"/>
          <w:szCs w:val="28"/>
          <w:u w:val="none"/>
        </w:rPr>
        <w:t>статьям 192-1</w:t>
      </w:r>
      <w:r w:rsidRPr="002B31E4">
        <w:rPr>
          <w:color w:val="auto"/>
          <w:sz w:val="28"/>
          <w:szCs w:val="28"/>
        </w:rPr>
        <w:fldChar w:fldCharType="end"/>
      </w:r>
      <w:bookmarkEnd w:id="14"/>
      <w:r w:rsidRPr="002B31E4">
        <w:rPr>
          <w:rStyle w:val="s0"/>
          <w:color w:val="auto"/>
          <w:sz w:val="28"/>
          <w:szCs w:val="28"/>
        </w:rPr>
        <w:t xml:space="preserve">, </w:t>
      </w:r>
      <w:hyperlink r:id="rId14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216, 217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15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222</w:t>
        </w:r>
      </w:hyperlink>
      <w:r w:rsidRPr="002B31E4">
        <w:rPr>
          <w:rStyle w:val="s0"/>
          <w:color w:val="auto"/>
          <w:sz w:val="28"/>
          <w:szCs w:val="28"/>
        </w:rPr>
        <w:t xml:space="preserve"> Уголовного кодекса Республики Казахстан от 16 июля 1997 года;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физическим лицом, имеющим непогашенную или неснятую судимость по </w:t>
      </w:r>
      <w:bookmarkStart w:id="15" w:name="sub1004096184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"jl:31575252.2160000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4"/>
          <w:bCs/>
          <w:color w:val="auto"/>
          <w:sz w:val="28"/>
          <w:szCs w:val="28"/>
          <w:u w:val="none"/>
        </w:rPr>
        <w:t>статьям 216</w:t>
      </w:r>
      <w:r w:rsidRPr="002B31E4">
        <w:rPr>
          <w:color w:val="auto"/>
          <w:sz w:val="28"/>
          <w:szCs w:val="28"/>
        </w:rPr>
        <w:fldChar w:fldCharType="end"/>
      </w:r>
      <w:bookmarkEnd w:id="15"/>
      <w:r w:rsidRPr="002B31E4">
        <w:rPr>
          <w:rStyle w:val="s0"/>
          <w:color w:val="auto"/>
          <w:sz w:val="28"/>
          <w:szCs w:val="28"/>
        </w:rPr>
        <w:t xml:space="preserve">, </w:t>
      </w:r>
      <w:hyperlink r:id="rId16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238</w:t>
        </w:r>
      </w:hyperlink>
      <w:r w:rsidRPr="002B31E4">
        <w:rPr>
          <w:rStyle w:val="s0"/>
          <w:color w:val="auto"/>
          <w:sz w:val="28"/>
          <w:szCs w:val="28"/>
        </w:rPr>
        <w:t xml:space="preserve">, </w:t>
      </w:r>
      <w:hyperlink r:id="rId17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240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18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245</w:t>
        </w:r>
      </w:hyperlink>
      <w:r w:rsidRPr="002B31E4">
        <w:rPr>
          <w:rStyle w:val="s0"/>
          <w:color w:val="auto"/>
          <w:sz w:val="28"/>
          <w:szCs w:val="28"/>
        </w:rPr>
        <w:t xml:space="preserve"> Уголовного кодекса Республики Казахстан от 3 июля 2014 года;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физическим лицом, находящимся в розыске;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lastRenderedPageBreak/>
        <w:t>физическим лицом-иностранцем или лицом без гражданства, цель пребывания которого не связана с осуществлением трудовой деятельности в Республике Казахстан, либо разрешенный срок его пребывания на территории Республики Казахстан истек.</w:t>
      </w:r>
    </w:p>
    <w:bookmarkEnd w:id="8"/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5. </w:t>
      </w:r>
      <w:bookmarkStart w:id="16" w:name="sub1003938625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"jl:30381446.42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4"/>
          <w:bCs/>
          <w:color w:val="auto"/>
          <w:sz w:val="28"/>
          <w:szCs w:val="28"/>
          <w:u w:val="none"/>
        </w:rPr>
        <w:t>Решение</w:t>
      </w:r>
      <w:r w:rsidRPr="002B31E4">
        <w:rPr>
          <w:color w:val="auto"/>
          <w:sz w:val="28"/>
          <w:szCs w:val="28"/>
        </w:rPr>
        <w:fldChar w:fldCharType="end"/>
      </w:r>
      <w:bookmarkEnd w:id="16"/>
      <w:r w:rsidRPr="002B31E4">
        <w:rPr>
          <w:rStyle w:val="s0"/>
          <w:color w:val="auto"/>
          <w:sz w:val="28"/>
          <w:szCs w:val="28"/>
        </w:rPr>
        <w:t xml:space="preserve">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дней: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1) со дня установления случаев, указанных в подпунктах 1), 7) и 8) пункта 4 настоящей статьи;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2) со дня истечения срока, установленного частью первой </w:t>
      </w:r>
      <w:hyperlink r:id="rId19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пункта 5 статьи 558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, в случае, предусмотренном подпунктом 2) пункта 4 настоящей статьи;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3) со дня получения налоговым органом вступившего в законную силу приговора либо постановления суда о признании налогоплательщика </w:t>
      </w:r>
      <w:proofErr w:type="spellStart"/>
      <w:r w:rsidRPr="002B31E4">
        <w:rPr>
          <w:rStyle w:val="s0"/>
          <w:color w:val="auto"/>
          <w:sz w:val="28"/>
          <w:szCs w:val="28"/>
        </w:rPr>
        <w:t>лжепредприятием</w:t>
      </w:r>
      <w:proofErr w:type="spellEnd"/>
      <w:r w:rsidRPr="002B31E4">
        <w:rPr>
          <w:rStyle w:val="s0"/>
          <w:color w:val="auto"/>
          <w:sz w:val="28"/>
          <w:szCs w:val="28"/>
        </w:rPr>
        <w:t>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4)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>5) со дня получения налоговым органом вступившего в законную силу решения суда о признании недействительной перерегистрации юридического лица.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2B31E4">
        <w:rPr>
          <w:rStyle w:val="s0"/>
          <w:color w:val="auto"/>
          <w:sz w:val="28"/>
          <w:szCs w:val="28"/>
        </w:rPr>
        <w:t>Решение о снятии с регистрационного учета по налогу на добавленную стоимость в случае, указанном в подпункте 6) пункта 4 настоящей статьи, выносится налоговым органом по месту нахождения налогоплательщика не позднее последнего дня месяца, следующего за месяцем, в котором представлена декларация по налогу на добавленную стоимость за второй налоговый период из указанных в подпункте 6) пункта 4 настоящей статьи.</w:t>
      </w:r>
      <w:proofErr w:type="gramEnd"/>
    </w:p>
    <w:bookmarkEnd w:id="9"/>
    <w:bookmarkEnd w:id="10"/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6.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стоимость: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1) </w:t>
      </w:r>
      <w:proofErr w:type="gramStart"/>
      <w:r w:rsidRPr="002B31E4">
        <w:rPr>
          <w:color w:val="auto"/>
          <w:sz w:val="28"/>
          <w:szCs w:val="28"/>
        </w:rPr>
        <w:t>с даты вынесения</w:t>
      </w:r>
      <w:proofErr w:type="gramEnd"/>
      <w:r w:rsidRPr="002B31E4">
        <w:rPr>
          <w:color w:val="auto"/>
          <w:sz w:val="28"/>
          <w:szCs w:val="28"/>
        </w:rPr>
        <w:t xml:space="preserve"> данного решения - для лиц, указанных в подпунктах 1), 2) и 3) пункта 4 настоящей статьи;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2) </w:t>
      </w:r>
      <w:proofErr w:type="gramStart"/>
      <w:r w:rsidRPr="002B31E4">
        <w:rPr>
          <w:rStyle w:val="s0"/>
          <w:color w:val="auto"/>
          <w:sz w:val="28"/>
          <w:szCs w:val="28"/>
        </w:rPr>
        <w:t>с даты начала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преступной деятельности - для лица, указанного в подпункте 4) пункта 4 настоящей статьи;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3) </w:t>
      </w:r>
      <w:proofErr w:type="gramStart"/>
      <w:r w:rsidRPr="002B31E4">
        <w:rPr>
          <w:rStyle w:val="s0"/>
          <w:color w:val="auto"/>
          <w:sz w:val="28"/>
          <w:szCs w:val="28"/>
        </w:rPr>
        <w:t>с даты постановки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 регистрационный учет по налогу на добавленную стоимость - для лиц, указанных в подпунктах 5) и 7) пункта 4 настоящей статьи;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proofErr w:type="gramStart"/>
      <w:r w:rsidRPr="002B31E4">
        <w:rPr>
          <w:color w:val="auto"/>
          <w:sz w:val="28"/>
          <w:szCs w:val="28"/>
        </w:rPr>
        <w:t xml:space="preserve">3-1) с даты перерегистрации в государственном органе Республики Казахстан, осуществляющем государственную регистрацию, перерегистрацию юридических лиц, государственную регистрацию прекращения деятельности юридических лиц, учетную регистрацию, перерегистрацию, снятие с учетной регистрации структурных подразделений, - для лица, указанного в подпункте 5-1) пункта 4 настоящей </w:t>
      </w:r>
      <w:r w:rsidRPr="002B31E4">
        <w:rPr>
          <w:rStyle w:val="s0"/>
          <w:color w:val="auto"/>
          <w:sz w:val="28"/>
          <w:szCs w:val="28"/>
        </w:rPr>
        <w:t>статьи;</w:t>
      </w:r>
      <w:proofErr w:type="gramEnd"/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lastRenderedPageBreak/>
        <w:t xml:space="preserve">4) </w:t>
      </w:r>
      <w:proofErr w:type="gramStart"/>
      <w:r w:rsidRPr="002B31E4">
        <w:rPr>
          <w:rStyle w:val="s0"/>
          <w:color w:val="auto"/>
          <w:sz w:val="28"/>
          <w:szCs w:val="28"/>
        </w:rPr>
        <w:t>с даты возникновения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случаев, установленных в подпункте 8) пункта 4 настоящей статьи.</w:t>
      </w:r>
    </w:p>
    <w:bookmarkEnd w:id="3"/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7. Снятие с регистрационного учета по налогу на добавленную стоимость производится:</w:t>
      </w:r>
    </w:p>
    <w:bookmarkEnd w:id="12"/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proofErr w:type="gramStart"/>
      <w:r w:rsidRPr="002B31E4">
        <w:rPr>
          <w:color w:val="auto"/>
          <w:sz w:val="28"/>
          <w:szCs w:val="28"/>
        </w:rPr>
        <w:t xml:space="preserve">1) в случае прекращения деятельности лица, являющегося плательщиком налога на добавленную стоимость, если иное не предусмотрено настоящим пунктом, - с даты представления налогового заявления о проведении документальной проверки либо налогового заявления о прекращении деятельности, указанных в </w:t>
      </w:r>
      <w:hyperlink r:id="rId20" w:history="1">
        <w:r w:rsidRPr="002B31E4">
          <w:rPr>
            <w:rStyle w:val="a3"/>
            <w:bCs/>
            <w:color w:val="auto"/>
            <w:sz w:val="28"/>
            <w:szCs w:val="28"/>
          </w:rPr>
          <w:t>статьях 37</w:t>
        </w:r>
      </w:hyperlink>
      <w:r w:rsidRPr="002B31E4">
        <w:rPr>
          <w:rStyle w:val="s0"/>
          <w:color w:val="auto"/>
          <w:sz w:val="28"/>
          <w:szCs w:val="28"/>
        </w:rPr>
        <w:t xml:space="preserve">, </w:t>
      </w:r>
      <w:hyperlink r:id="rId21" w:history="1">
        <w:r w:rsidRPr="002B31E4">
          <w:rPr>
            <w:rStyle w:val="a3"/>
            <w:bCs/>
            <w:color w:val="auto"/>
            <w:sz w:val="28"/>
            <w:szCs w:val="28"/>
          </w:rPr>
          <w:t>37-2</w:t>
        </w:r>
      </w:hyperlink>
      <w:r w:rsidRPr="002B31E4">
        <w:rPr>
          <w:rStyle w:val="s0"/>
          <w:color w:val="auto"/>
          <w:sz w:val="28"/>
          <w:szCs w:val="28"/>
        </w:rPr>
        <w:t xml:space="preserve">, </w:t>
      </w:r>
      <w:hyperlink r:id="rId22" w:history="1">
        <w:r w:rsidRPr="002B31E4">
          <w:rPr>
            <w:rStyle w:val="a3"/>
            <w:bCs/>
            <w:color w:val="auto"/>
            <w:sz w:val="28"/>
            <w:szCs w:val="28"/>
          </w:rPr>
          <w:t>41 и 42</w:t>
        </w:r>
      </w:hyperlink>
      <w:r w:rsidRPr="002B31E4">
        <w:rPr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color w:val="auto"/>
          <w:sz w:val="28"/>
          <w:szCs w:val="28"/>
        </w:rPr>
        <w:t>;</w:t>
      </w:r>
      <w:proofErr w:type="gramEnd"/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2) в случаях реорганизации юридических лиц путем слияния, присоединения - </w:t>
      </w:r>
      <w:proofErr w:type="gramStart"/>
      <w:r w:rsidRPr="002B31E4">
        <w:rPr>
          <w:rStyle w:val="s0"/>
          <w:color w:val="auto"/>
          <w:sz w:val="28"/>
          <w:szCs w:val="28"/>
        </w:rPr>
        <w:t>с даты представления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ликвидационной налоговой отчетности и передаточного акта;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3) в случае реорганизации юридического лица путем разделения - </w:t>
      </w:r>
      <w:proofErr w:type="gramStart"/>
      <w:r w:rsidRPr="002B31E4">
        <w:rPr>
          <w:rStyle w:val="s0"/>
          <w:color w:val="auto"/>
          <w:sz w:val="28"/>
          <w:szCs w:val="28"/>
        </w:rPr>
        <w:t>с даты представления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налогового заявления о проведении документальной проверки, указанного в </w:t>
      </w:r>
      <w:hyperlink r:id="rId23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статье 40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;</w:t>
      </w:r>
    </w:p>
    <w:p w:rsidR="00C9318D" w:rsidRPr="002B31E4" w:rsidRDefault="00C9318D" w:rsidP="00C9318D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4) в случае смерти физического лица, зарегистрированного в качестве индивидуального предпринимателя и являющегося плательщиком налога на добавленную стоимость, - </w:t>
      </w:r>
      <w:proofErr w:type="gramStart"/>
      <w:r w:rsidRPr="002B31E4">
        <w:rPr>
          <w:rStyle w:val="s0"/>
          <w:color w:val="auto"/>
          <w:sz w:val="28"/>
          <w:szCs w:val="28"/>
        </w:rPr>
        <w:t>с даты исключения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из государственной базы данных налогоплательщиков в порядке, установленном </w:t>
      </w:r>
      <w:hyperlink r:id="rId24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пунктом 1 статьи 564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.</w:t>
      </w:r>
    </w:p>
    <w:p w:rsidR="00C9318D" w:rsidRPr="002B31E4" w:rsidRDefault="00C9318D" w:rsidP="00C9318D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8. </w:t>
      </w:r>
      <w:proofErr w:type="gramStart"/>
      <w:r w:rsidRPr="002B31E4">
        <w:rPr>
          <w:rStyle w:val="s0"/>
          <w:color w:val="auto"/>
          <w:sz w:val="28"/>
          <w:szCs w:val="28"/>
        </w:rPr>
        <w:t>При ликвидации плательщика налога на добавленную стоимость по причине банкротства снятие с регистрационного учета по налогу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 добавленную стоимость производится со дня исключения из Национального реестра бизнес-идентификационных номеров или снятия с регистрационного учета в качестве индивидуального предпринимателя.</w:t>
      </w:r>
    </w:p>
    <w:p w:rsidR="00C9318D" w:rsidRPr="002B31E4" w:rsidRDefault="00C9318D" w:rsidP="00C9318D">
      <w:pPr>
        <w:ind w:firstLine="400"/>
        <w:jc w:val="both"/>
        <w:rPr>
          <w:rStyle w:val="s0"/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9. Информация </w:t>
      </w:r>
      <w:proofErr w:type="gramStart"/>
      <w:r w:rsidRPr="002B31E4">
        <w:rPr>
          <w:rStyle w:val="s0"/>
          <w:color w:val="auto"/>
          <w:sz w:val="28"/>
          <w:szCs w:val="28"/>
        </w:rPr>
        <w:t>о снятии плательщика налога на добавленную стоимость с регистрационного учета по налогу на добавленную стоимость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по решению налогового органа размещается на </w:t>
      </w:r>
      <w:proofErr w:type="spellStart"/>
      <w:r w:rsidRPr="002B31E4">
        <w:rPr>
          <w:rStyle w:val="s0"/>
          <w:color w:val="auto"/>
          <w:sz w:val="28"/>
          <w:szCs w:val="28"/>
        </w:rPr>
        <w:t>интернет-ресурсе</w:t>
      </w:r>
      <w:proofErr w:type="spellEnd"/>
      <w:r w:rsidRPr="002B31E4">
        <w:rPr>
          <w:rStyle w:val="s0"/>
          <w:color w:val="auto"/>
          <w:sz w:val="28"/>
          <w:szCs w:val="28"/>
        </w:rPr>
        <w:t xml:space="preserve"> уполномоченного органа в течение одного рабочего дня, следующего за днем вынесения решения о снятии с регистрационного учета по налогу на добавленную стоимость.</w:t>
      </w:r>
      <w:bookmarkEnd w:id="4"/>
    </w:p>
    <w:p w:rsidR="00C9318D" w:rsidRPr="002B31E4" w:rsidRDefault="00C9318D" w:rsidP="00C9318D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C9318D" w:rsidRPr="002B31E4" w:rsidRDefault="00C9318D" w:rsidP="00C9318D">
      <w:pPr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>Департамент государственных доходов по г.</w:t>
      </w:r>
      <w:r w:rsidRPr="002B31E4">
        <w:rPr>
          <w:color w:val="auto"/>
          <w:sz w:val="28"/>
          <w:szCs w:val="28"/>
          <w:lang w:val="kk-KZ"/>
        </w:rPr>
        <w:t xml:space="preserve"> </w:t>
      </w:r>
      <w:r w:rsidRPr="002B31E4">
        <w:rPr>
          <w:color w:val="auto"/>
          <w:sz w:val="28"/>
          <w:szCs w:val="28"/>
        </w:rPr>
        <w:t xml:space="preserve">Астана </w:t>
      </w:r>
    </w:p>
    <w:p w:rsidR="00C9318D" w:rsidRPr="002B31E4" w:rsidRDefault="00C9318D" w:rsidP="00C9318D">
      <w:pPr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УАКН ОАНДС гл. </w:t>
      </w:r>
      <w:proofErr w:type="gramStart"/>
      <w:r w:rsidRPr="002B31E4">
        <w:rPr>
          <w:color w:val="auto"/>
          <w:sz w:val="28"/>
          <w:szCs w:val="28"/>
        </w:rPr>
        <w:t>спец</w:t>
      </w:r>
      <w:proofErr w:type="gramEnd"/>
      <w:r w:rsidRPr="002B31E4">
        <w:rPr>
          <w:color w:val="auto"/>
          <w:sz w:val="28"/>
          <w:szCs w:val="28"/>
        </w:rPr>
        <w:t xml:space="preserve">. </w:t>
      </w:r>
      <w:proofErr w:type="spellStart"/>
      <w:r w:rsidRPr="002B31E4">
        <w:rPr>
          <w:color w:val="auto"/>
          <w:sz w:val="28"/>
          <w:szCs w:val="28"/>
        </w:rPr>
        <w:t>Л.Уржанова</w:t>
      </w:r>
      <w:proofErr w:type="spellEnd"/>
    </w:p>
    <w:p w:rsidR="00C9318D" w:rsidRPr="002B31E4" w:rsidRDefault="00C9318D" w:rsidP="00C9318D">
      <w:pPr>
        <w:ind w:left="5664"/>
        <w:jc w:val="right"/>
        <w:rPr>
          <w:color w:val="auto"/>
          <w:sz w:val="28"/>
          <w:szCs w:val="28"/>
        </w:rPr>
      </w:pPr>
    </w:p>
    <w:p w:rsidR="00C9318D" w:rsidRDefault="00C9318D" w:rsidP="00C9318D">
      <w:pPr>
        <w:jc w:val="both"/>
        <w:rPr>
          <w:color w:val="auto"/>
          <w:sz w:val="28"/>
          <w:szCs w:val="28"/>
          <w:lang w:val="kk-KZ"/>
        </w:rPr>
      </w:pPr>
    </w:p>
    <w:p w:rsidR="00C9318D" w:rsidRDefault="00C9318D" w:rsidP="00C9318D">
      <w:pPr>
        <w:jc w:val="both"/>
        <w:rPr>
          <w:color w:val="auto"/>
          <w:sz w:val="28"/>
          <w:szCs w:val="28"/>
          <w:lang w:val="kk-KZ"/>
        </w:rPr>
      </w:pPr>
    </w:p>
    <w:p w:rsidR="00C9318D" w:rsidRDefault="00C9318D" w:rsidP="00C9318D">
      <w:pPr>
        <w:jc w:val="both"/>
        <w:rPr>
          <w:color w:val="auto"/>
          <w:sz w:val="28"/>
          <w:szCs w:val="28"/>
          <w:lang w:val="kk-KZ"/>
        </w:rPr>
      </w:pPr>
    </w:p>
    <w:p w:rsidR="006446A5" w:rsidRPr="00C9318D" w:rsidRDefault="006446A5">
      <w:pPr>
        <w:rPr>
          <w:lang w:val="kk-KZ"/>
        </w:rPr>
      </w:pPr>
      <w:bookmarkStart w:id="17" w:name="_GoBack"/>
      <w:bookmarkEnd w:id="17"/>
    </w:p>
    <w:sectPr w:rsidR="006446A5" w:rsidRPr="00C9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D"/>
    <w:rsid w:val="006446A5"/>
    <w:rsid w:val="00C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18D"/>
  </w:style>
  <w:style w:type="character" w:customStyle="1" w:styleId="a4">
    <w:name w:val="a"/>
    <w:rsid w:val="00C9318D"/>
    <w:rPr>
      <w:color w:val="333399"/>
      <w:u w:val="single"/>
    </w:rPr>
  </w:style>
  <w:style w:type="character" w:customStyle="1" w:styleId="s0">
    <w:name w:val="s0"/>
    <w:rsid w:val="00C931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9318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18D"/>
  </w:style>
  <w:style w:type="character" w:customStyle="1" w:styleId="a4">
    <w:name w:val="a"/>
    <w:rsid w:val="00C9318D"/>
    <w:rPr>
      <w:color w:val="333399"/>
      <w:u w:val="single"/>
    </w:rPr>
  </w:style>
  <w:style w:type="character" w:customStyle="1" w:styleId="s0">
    <w:name w:val="s0"/>
    <w:rsid w:val="00C931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9318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5680000%20" TargetMode="External"/><Relationship Id="rId13" Type="http://schemas.openxmlformats.org/officeDocument/2006/relationships/hyperlink" Target="jl:30366217.5680000%20" TargetMode="External"/><Relationship Id="rId18" Type="http://schemas.openxmlformats.org/officeDocument/2006/relationships/hyperlink" Target="jl:31575252.2450000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l:30366217.37020000%20" TargetMode="External"/><Relationship Id="rId7" Type="http://schemas.openxmlformats.org/officeDocument/2006/relationships/hyperlink" Target="jl:30366217.5680000%20" TargetMode="External"/><Relationship Id="rId12" Type="http://schemas.openxmlformats.org/officeDocument/2006/relationships/hyperlink" Target="jl:39025340.571%20" TargetMode="External"/><Relationship Id="rId17" Type="http://schemas.openxmlformats.org/officeDocument/2006/relationships/hyperlink" Target="jl:31575252.2400000%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l:31575252.2380000%20" TargetMode="External"/><Relationship Id="rId20" Type="http://schemas.openxmlformats.org/officeDocument/2006/relationships/hyperlink" Target="jl:30366217.370000%20" TargetMode="External"/><Relationship Id="rId1" Type="http://schemas.openxmlformats.org/officeDocument/2006/relationships/styles" Target="styles.xml"/><Relationship Id="rId6" Type="http://schemas.openxmlformats.org/officeDocument/2006/relationships/hyperlink" Target="jl:30366217.5680000%20" TargetMode="External"/><Relationship Id="rId11" Type="http://schemas.openxmlformats.org/officeDocument/2006/relationships/hyperlink" Target="jl:30366217.5580500%20" TargetMode="External"/><Relationship Id="rId24" Type="http://schemas.openxmlformats.org/officeDocument/2006/relationships/hyperlink" Target="jl:30366217.5640000%20" TargetMode="External"/><Relationship Id="rId5" Type="http://schemas.openxmlformats.org/officeDocument/2006/relationships/hyperlink" Target="jl:30366217.5680000%20" TargetMode="External"/><Relationship Id="rId15" Type="http://schemas.openxmlformats.org/officeDocument/2006/relationships/hyperlink" Target="jl:1008032.2220000%20" TargetMode="External"/><Relationship Id="rId23" Type="http://schemas.openxmlformats.org/officeDocument/2006/relationships/hyperlink" Target="jl:30366217.400000%20" TargetMode="External"/><Relationship Id="rId10" Type="http://schemas.openxmlformats.org/officeDocument/2006/relationships/hyperlink" Target="jl:30381446.28%20" TargetMode="External"/><Relationship Id="rId19" Type="http://schemas.openxmlformats.org/officeDocument/2006/relationships/hyperlink" Target="jl:30366217.55805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366217.730000%20" TargetMode="External"/><Relationship Id="rId14" Type="http://schemas.openxmlformats.org/officeDocument/2006/relationships/hyperlink" Target="jl:1008032.2160000%20" TargetMode="External"/><Relationship Id="rId22" Type="http://schemas.openxmlformats.org/officeDocument/2006/relationships/hyperlink" Target="jl:30366217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2017-03-01T03:05:00Z</dcterms:created>
  <dcterms:modified xsi:type="dcterms:W3CDTF">2017-03-01T03:05:00Z</dcterms:modified>
</cp:coreProperties>
</file>