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18" w:rsidRDefault="00312618" w:rsidP="00312618">
      <w:pPr>
        <w:spacing w:after="0"/>
        <w:jc w:val="center"/>
        <w:rPr>
          <w:rFonts w:ascii="Times New Roman" w:eastAsia="Consolas" w:hAnsi="Times New Roman" w:cs="Times New Roman"/>
          <w:b/>
          <w:color w:val="000000"/>
          <w:sz w:val="28"/>
          <w:szCs w:val="28"/>
        </w:rPr>
      </w:pPr>
      <w:r w:rsidRPr="00496BD2">
        <w:rPr>
          <w:rFonts w:ascii="Times New Roman" w:eastAsia="Consolas" w:hAnsi="Times New Roman" w:cs="Times New Roman"/>
          <w:b/>
          <w:color w:val="000000"/>
          <w:sz w:val="28"/>
          <w:szCs w:val="28"/>
        </w:rPr>
        <w:t xml:space="preserve">«Мониторинг </w:t>
      </w:r>
      <w:proofErr w:type="spellStart"/>
      <w:r w:rsidRPr="00496BD2">
        <w:rPr>
          <w:rFonts w:ascii="Times New Roman" w:eastAsia="Consolas" w:hAnsi="Times New Roman" w:cs="Times New Roman"/>
          <w:b/>
          <w:color w:val="000000"/>
          <w:sz w:val="28"/>
          <w:szCs w:val="28"/>
        </w:rPr>
        <w:t>бойынша</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салық</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есептілігін</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қоспағанда</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салық</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есептілігін</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табыс</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ету</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мерзімдерін</w:t>
      </w:r>
      <w:proofErr w:type="spellEnd"/>
      <w:r w:rsidRPr="00496BD2">
        <w:rPr>
          <w:rFonts w:ascii="Times New Roman" w:eastAsia="Consolas" w:hAnsi="Times New Roman" w:cs="Times New Roman"/>
          <w:b/>
          <w:color w:val="000000"/>
          <w:sz w:val="28"/>
          <w:szCs w:val="28"/>
        </w:rPr>
        <w:t xml:space="preserve"> </w:t>
      </w:r>
      <w:proofErr w:type="spellStart"/>
      <w:r w:rsidRPr="00496BD2">
        <w:rPr>
          <w:rFonts w:ascii="Times New Roman" w:eastAsia="Consolas" w:hAnsi="Times New Roman" w:cs="Times New Roman"/>
          <w:b/>
          <w:color w:val="000000"/>
          <w:sz w:val="28"/>
          <w:szCs w:val="28"/>
        </w:rPr>
        <w:t>ұзарту</w:t>
      </w:r>
      <w:proofErr w:type="spellEnd"/>
      <w:r w:rsidRPr="00496BD2">
        <w:rPr>
          <w:rFonts w:ascii="Times New Roman" w:eastAsia="Consolas" w:hAnsi="Times New Roman" w:cs="Times New Roman"/>
          <w:b/>
          <w:color w:val="000000"/>
          <w:sz w:val="28"/>
          <w:szCs w:val="28"/>
        </w:rPr>
        <w:t>»</w:t>
      </w:r>
    </w:p>
    <w:p w:rsidR="00312618" w:rsidRPr="00496BD2" w:rsidRDefault="00312618" w:rsidP="00312618">
      <w:pPr>
        <w:spacing w:after="0"/>
        <w:jc w:val="center"/>
        <w:rPr>
          <w:rFonts w:ascii="Times New Roman" w:eastAsia="Consolas" w:hAnsi="Times New Roman" w:cs="Times New Roman"/>
          <w:sz w:val="28"/>
          <w:szCs w:val="28"/>
        </w:rPr>
      </w:pPr>
    </w:p>
    <w:p w:rsidR="00312618" w:rsidRPr="00496BD2" w:rsidRDefault="00312618" w:rsidP="00312618">
      <w:pPr>
        <w:spacing w:after="0"/>
        <w:jc w:val="both"/>
        <w:rPr>
          <w:rFonts w:ascii="Times New Roman" w:eastAsia="Consolas" w:hAnsi="Times New Roman" w:cs="Times New Roman"/>
          <w:sz w:val="24"/>
          <w:szCs w:val="24"/>
        </w:rPr>
      </w:pPr>
      <w:bookmarkStart w:id="0" w:name="z435"/>
      <w:r>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lang w:val="kk-KZ"/>
        </w:rPr>
        <w:t xml:space="preserve"> </w:t>
      </w:r>
      <w:r>
        <w:rPr>
          <w:rFonts w:ascii="Times New Roman" w:eastAsia="Consolas" w:hAnsi="Times New Roman" w:cs="Times New Roman"/>
          <w:color w:val="000000"/>
          <w:sz w:val="24"/>
          <w:szCs w:val="24"/>
        </w:rPr>
        <w:t xml:space="preserve"> </w:t>
      </w:r>
      <w:proofErr w:type="spellStart"/>
      <w:proofErr w:type="gramStart"/>
      <w:r w:rsidRPr="00496BD2">
        <w:rPr>
          <w:rFonts w:ascii="Times New Roman" w:eastAsia="Consolas" w:hAnsi="Times New Roman" w:cs="Times New Roman"/>
          <w:color w:val="000000"/>
          <w:sz w:val="24"/>
          <w:szCs w:val="24"/>
        </w:rPr>
        <w:t>Салық</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төлеуші</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салық</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агенті</w:t>
      </w:r>
      <w:proofErr w:type="spellEnd"/>
      <w:r w:rsidRPr="00496BD2">
        <w:rPr>
          <w:rFonts w:ascii="Times New Roman" w:eastAsia="Consolas" w:hAnsi="Times New Roman" w:cs="Times New Roman"/>
          <w:color w:val="000000"/>
          <w:sz w:val="24"/>
          <w:szCs w:val="24"/>
        </w:rPr>
        <w:t xml:space="preserve">) мониторинг </w:t>
      </w:r>
      <w:proofErr w:type="spellStart"/>
      <w:r w:rsidRPr="00496BD2">
        <w:rPr>
          <w:rFonts w:ascii="Times New Roman" w:eastAsia="Consolas" w:hAnsi="Times New Roman" w:cs="Times New Roman"/>
          <w:color w:val="000000"/>
          <w:sz w:val="24"/>
          <w:szCs w:val="24"/>
        </w:rPr>
        <w:t>бойынша</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есептілікті</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және</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тауарлардың</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Кеден</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одағына</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мүше</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мемлекеттерд</w:t>
      </w:r>
      <w:r w:rsidRPr="00496BD2">
        <w:rPr>
          <w:rFonts w:ascii="Times New Roman" w:eastAsia="Consolas" w:hAnsi="Times New Roman" w:cs="Times New Roman"/>
          <w:color w:val="000000"/>
          <w:sz w:val="24"/>
          <w:szCs w:val="24"/>
          <w:lang w:val="en-US"/>
        </w:rPr>
        <w:t>i</w:t>
      </w:r>
      <w:proofErr w:type="spellEnd"/>
      <w:r w:rsidRPr="00496BD2">
        <w:rPr>
          <w:rFonts w:ascii="Times New Roman" w:eastAsia="Consolas" w:hAnsi="Times New Roman" w:cs="Times New Roman"/>
          <w:color w:val="000000"/>
          <w:sz w:val="24"/>
          <w:szCs w:val="24"/>
        </w:rPr>
        <w:t xml:space="preserve">ң </w:t>
      </w:r>
      <w:proofErr w:type="spellStart"/>
      <w:r w:rsidRPr="00496BD2">
        <w:rPr>
          <w:rFonts w:ascii="Times New Roman" w:eastAsia="Consolas" w:hAnsi="Times New Roman" w:cs="Times New Roman"/>
          <w:color w:val="000000"/>
          <w:sz w:val="24"/>
          <w:szCs w:val="24"/>
        </w:rPr>
        <w:t>аумағынан</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Қазақстан</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Республикасының</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аумағына</w:t>
      </w:r>
      <w:proofErr w:type="spellEnd"/>
      <w:r w:rsidRPr="00496BD2">
        <w:rPr>
          <w:rFonts w:ascii="Times New Roman" w:eastAsia="Consolas" w:hAnsi="Times New Roman" w:cs="Times New Roman"/>
          <w:color w:val="000000"/>
          <w:sz w:val="24"/>
          <w:szCs w:val="24"/>
        </w:rPr>
        <w:t xml:space="preserve"> импорты </w:t>
      </w:r>
      <w:proofErr w:type="spellStart"/>
      <w:r w:rsidRPr="00496BD2">
        <w:rPr>
          <w:rFonts w:ascii="Times New Roman" w:eastAsia="Consolas" w:hAnsi="Times New Roman" w:cs="Times New Roman"/>
          <w:color w:val="000000"/>
          <w:sz w:val="24"/>
          <w:szCs w:val="24"/>
        </w:rPr>
        <w:t>кезіндегі</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жанама</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салықтар</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бойынша</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салық</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есептілігін</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қоспағанда</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салық</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есептілігін</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электрондық</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нысанда</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табыс</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еткен</w:t>
      </w:r>
      <w:proofErr w:type="spellEnd"/>
      <w:r w:rsidRPr="00496BD2">
        <w:rPr>
          <w:rFonts w:ascii="Times New Roman" w:eastAsia="Consolas" w:hAnsi="Times New Roman" w:cs="Times New Roman"/>
          <w:color w:val="000000"/>
          <w:sz w:val="24"/>
          <w:szCs w:val="24"/>
        </w:rPr>
        <w:t xml:space="preserve"> </w:t>
      </w:r>
      <w:proofErr w:type="spellStart"/>
      <w:r w:rsidRPr="00496BD2">
        <w:rPr>
          <w:rFonts w:ascii="Times New Roman" w:eastAsia="Consolas" w:hAnsi="Times New Roman" w:cs="Times New Roman"/>
          <w:color w:val="000000"/>
          <w:sz w:val="24"/>
          <w:szCs w:val="24"/>
        </w:rPr>
        <w:t>кезде</w:t>
      </w:r>
      <w:proofErr w:type="spellEnd"/>
      <w:r w:rsidRPr="00496BD2">
        <w:rPr>
          <w:rFonts w:ascii="Times New Roman" w:eastAsia="Consolas" w:hAnsi="Times New Roman" w:cs="Times New Roman"/>
          <w:color w:val="000000"/>
          <w:sz w:val="24"/>
          <w:szCs w:val="24"/>
        </w:rPr>
        <w:t xml:space="preserve"> оны </w:t>
      </w:r>
      <w:proofErr w:type="spellStart"/>
      <w:r w:rsidRPr="00496BD2">
        <w:rPr>
          <w:rFonts w:ascii="Times New Roman" w:eastAsia="Consolas" w:hAnsi="Times New Roman" w:cs="Times New Roman"/>
          <w:color w:val="000000"/>
          <w:sz w:val="24"/>
          <w:szCs w:val="24"/>
        </w:rPr>
        <w:t>т</w:t>
      </w:r>
      <w:r>
        <w:rPr>
          <w:rFonts w:ascii="Times New Roman" w:eastAsia="Consolas" w:hAnsi="Times New Roman" w:cs="Times New Roman"/>
          <w:color w:val="000000"/>
          <w:sz w:val="24"/>
          <w:szCs w:val="24"/>
        </w:rPr>
        <w:t>абыс</w:t>
      </w:r>
      <w:proofErr w:type="spellEnd"/>
      <w:r>
        <w:rPr>
          <w:rFonts w:ascii="Times New Roman" w:eastAsia="Consolas" w:hAnsi="Times New Roman" w:cs="Times New Roman"/>
          <w:color w:val="000000"/>
          <w:sz w:val="24"/>
          <w:szCs w:val="24"/>
        </w:rPr>
        <w:t xml:space="preserve"> </w:t>
      </w:r>
      <w:proofErr w:type="spellStart"/>
      <w:r>
        <w:rPr>
          <w:rFonts w:ascii="Times New Roman" w:eastAsia="Consolas" w:hAnsi="Times New Roman" w:cs="Times New Roman"/>
          <w:color w:val="000000"/>
          <w:sz w:val="24"/>
          <w:szCs w:val="24"/>
        </w:rPr>
        <w:t>ету</w:t>
      </w:r>
      <w:proofErr w:type="spellEnd"/>
      <w:r>
        <w:rPr>
          <w:rFonts w:ascii="Times New Roman" w:eastAsia="Consolas" w:hAnsi="Times New Roman" w:cs="Times New Roman"/>
          <w:color w:val="000000"/>
          <w:sz w:val="24"/>
          <w:szCs w:val="24"/>
        </w:rPr>
        <w:t xml:space="preserve"> </w:t>
      </w:r>
      <w:proofErr w:type="spellStart"/>
      <w:r>
        <w:rPr>
          <w:rFonts w:ascii="Times New Roman" w:eastAsia="Consolas" w:hAnsi="Times New Roman" w:cs="Times New Roman"/>
          <w:color w:val="000000"/>
          <w:sz w:val="24"/>
          <w:szCs w:val="24"/>
        </w:rPr>
        <w:t>мерзімін</w:t>
      </w:r>
      <w:proofErr w:type="spellEnd"/>
      <w:r>
        <w:rPr>
          <w:rFonts w:ascii="Times New Roman" w:eastAsia="Consolas" w:hAnsi="Times New Roman" w:cs="Times New Roman"/>
          <w:color w:val="000000"/>
          <w:sz w:val="24"/>
          <w:szCs w:val="24"/>
        </w:rPr>
        <w:t xml:space="preserve"> </w:t>
      </w:r>
      <w:proofErr w:type="spellStart"/>
      <w:r>
        <w:rPr>
          <w:rFonts w:ascii="Times New Roman" w:eastAsia="Consolas" w:hAnsi="Times New Roman" w:cs="Times New Roman"/>
          <w:color w:val="000000"/>
          <w:sz w:val="24"/>
          <w:szCs w:val="24"/>
        </w:rPr>
        <w:t>ұзарту</w:t>
      </w:r>
      <w:proofErr w:type="spellEnd"/>
      <w:r>
        <w:rPr>
          <w:rFonts w:ascii="Times New Roman" w:eastAsia="Consolas" w:hAnsi="Times New Roman" w:cs="Times New Roman"/>
          <w:color w:val="000000"/>
          <w:sz w:val="24"/>
          <w:szCs w:val="24"/>
          <w:lang w:val="kk-KZ"/>
        </w:rPr>
        <w:t xml:space="preserve"> </w:t>
      </w:r>
      <w:r>
        <w:rPr>
          <w:rFonts w:ascii="Times New Roman" w:eastAsia="Consolas" w:hAnsi="Times New Roman" w:cs="Times New Roman"/>
          <w:color w:val="000000"/>
          <w:sz w:val="24"/>
          <w:szCs w:val="24"/>
        </w:rPr>
        <w:t xml:space="preserve"> </w:t>
      </w:r>
      <w:proofErr w:type="spellStart"/>
      <w:r>
        <w:rPr>
          <w:rFonts w:ascii="Times New Roman" w:eastAsia="Consolas" w:hAnsi="Times New Roman" w:cs="Times New Roman"/>
          <w:color w:val="000000"/>
          <w:sz w:val="24"/>
          <w:szCs w:val="24"/>
        </w:rPr>
        <w:t>құқы</w:t>
      </w:r>
      <w:proofErr w:type="spellEnd"/>
      <w:r>
        <w:rPr>
          <w:rFonts w:ascii="Times New Roman" w:eastAsia="Consolas" w:hAnsi="Times New Roman" w:cs="Times New Roman"/>
          <w:color w:val="000000"/>
          <w:sz w:val="24"/>
          <w:szCs w:val="24"/>
          <w:lang w:val="kk-KZ"/>
        </w:rPr>
        <w:t>ғ</w:t>
      </w:r>
      <w:r>
        <w:rPr>
          <w:rFonts w:ascii="Times New Roman" w:eastAsia="Consolas" w:hAnsi="Times New Roman" w:cs="Times New Roman"/>
          <w:color w:val="000000"/>
          <w:sz w:val="24"/>
          <w:szCs w:val="24"/>
        </w:rPr>
        <w:t>ы</w:t>
      </w:r>
      <w:r w:rsidRPr="00C346B7">
        <w:rPr>
          <w:rFonts w:ascii="Times New Roman" w:hAnsi="Times New Roman" w:cs="Times New Roman"/>
          <w:sz w:val="24"/>
          <w:szCs w:val="24"/>
        </w:rPr>
        <w:t xml:space="preserve"> </w:t>
      </w:r>
      <w:r w:rsidRPr="00C346B7">
        <w:rPr>
          <w:rFonts w:ascii="Times New Roman" w:eastAsia="Consolas" w:hAnsi="Times New Roman" w:cs="Times New Roman"/>
          <w:color w:val="000000"/>
          <w:sz w:val="24"/>
          <w:szCs w:val="24"/>
        </w:rPr>
        <w:t>72-ба</w:t>
      </w:r>
      <w:r>
        <w:rPr>
          <w:rFonts w:ascii="Times New Roman" w:eastAsia="Consolas" w:hAnsi="Times New Roman" w:cs="Times New Roman"/>
          <w:color w:val="000000"/>
          <w:sz w:val="24"/>
          <w:szCs w:val="24"/>
          <w:lang w:val="kk-KZ"/>
        </w:rPr>
        <w:t>б</w:t>
      </w:r>
      <w:r w:rsidRPr="00C346B7">
        <w:rPr>
          <w:rFonts w:ascii="Times New Roman" w:eastAsia="Consolas" w:hAnsi="Times New Roman" w:cs="Times New Roman"/>
          <w:color w:val="000000"/>
          <w:sz w:val="24"/>
          <w:szCs w:val="24"/>
        </w:rPr>
        <w:t>п</w:t>
      </w:r>
      <w:r>
        <w:rPr>
          <w:rFonts w:ascii="Times New Roman" w:eastAsia="Consolas" w:hAnsi="Times New Roman" w:cs="Times New Roman"/>
          <w:color w:val="000000"/>
          <w:sz w:val="24"/>
          <w:szCs w:val="24"/>
          <w:lang w:val="kk-KZ"/>
        </w:rPr>
        <w:t>ен</w:t>
      </w:r>
      <w:proofErr w:type="gramEnd"/>
      <w:r>
        <w:rPr>
          <w:rFonts w:ascii="Times New Roman" w:eastAsia="Consolas" w:hAnsi="Times New Roman" w:cs="Times New Roman"/>
          <w:color w:val="000000"/>
          <w:sz w:val="24"/>
          <w:szCs w:val="24"/>
          <w:lang w:val="kk-KZ"/>
        </w:rPr>
        <w:t xml:space="preserve"> реттеледі</w:t>
      </w:r>
      <w:r w:rsidRPr="004C7B61">
        <w:rPr>
          <w:rFonts w:ascii="Times New Roman" w:eastAsia="Consolas" w:hAnsi="Times New Roman" w:cs="Times New Roman"/>
          <w:color w:val="000000"/>
          <w:sz w:val="24"/>
          <w:szCs w:val="24"/>
          <w:lang w:val="kk-KZ"/>
        </w:rPr>
        <w:t>.</w:t>
      </w:r>
    </w:p>
    <w:p w:rsidR="00312618" w:rsidRPr="00964D16" w:rsidRDefault="00312618" w:rsidP="00312618">
      <w:pPr>
        <w:spacing w:after="0"/>
        <w:jc w:val="both"/>
        <w:rPr>
          <w:rFonts w:ascii="Times New Roman" w:eastAsia="Consolas" w:hAnsi="Times New Roman" w:cs="Times New Roman"/>
          <w:sz w:val="24"/>
          <w:szCs w:val="24"/>
          <w:lang w:val="kk-KZ"/>
        </w:rPr>
      </w:pPr>
      <w:bookmarkStart w:id="1" w:name="z430"/>
      <w:bookmarkEnd w:id="0"/>
      <w:r>
        <w:rPr>
          <w:rFonts w:ascii="Times New Roman" w:eastAsia="Consolas" w:hAnsi="Times New Roman" w:cs="Times New Roman"/>
          <w:color w:val="000000"/>
          <w:sz w:val="24"/>
          <w:szCs w:val="24"/>
          <w:lang w:val="en-US"/>
        </w:rPr>
        <w:t>    </w:t>
      </w:r>
      <w:r>
        <w:rPr>
          <w:rFonts w:ascii="Times New Roman" w:eastAsia="Consolas" w:hAnsi="Times New Roman" w:cs="Times New Roman"/>
          <w:color w:val="000000"/>
          <w:sz w:val="24"/>
          <w:szCs w:val="24"/>
          <w:lang w:val="kk-KZ"/>
        </w:rPr>
        <w:t xml:space="preserve">  </w:t>
      </w:r>
      <w:r w:rsidRPr="00964D16">
        <w:rPr>
          <w:rFonts w:ascii="Times New Roman" w:eastAsia="Consolas" w:hAnsi="Times New Roman" w:cs="Times New Roman"/>
          <w:color w:val="000000"/>
          <w:sz w:val="24"/>
          <w:szCs w:val="24"/>
          <w:lang w:val="kk-KZ"/>
        </w:rPr>
        <w:t>Салық төлеуші (салық агенті) осы бапқа сәйкес салық есептілігін ұсыну мерзімін ұзарту үшін уәкілетті орган белгілеген нысан бойынша салық есептілігін ұсыну мерзімін ұзарту туралы хабарламаны тіркеу есебінің орны бойынша салық органына, оның ішінде "Азаматтарға арналған үкімет" мемлекеттік корпорациясы арқылы жібереді.</w:t>
      </w:r>
    </w:p>
    <w:p w:rsidR="00312618" w:rsidRPr="00964D16" w:rsidRDefault="00312618" w:rsidP="00312618">
      <w:pPr>
        <w:spacing w:after="0"/>
        <w:jc w:val="both"/>
        <w:rPr>
          <w:rFonts w:ascii="Times New Roman" w:eastAsia="Consolas" w:hAnsi="Times New Roman" w:cs="Times New Roman"/>
          <w:sz w:val="24"/>
          <w:szCs w:val="24"/>
          <w:lang w:val="kk-KZ"/>
        </w:rPr>
      </w:pPr>
      <w:bookmarkStart w:id="2" w:name="z431"/>
      <w:bookmarkEnd w:id="1"/>
      <w:r w:rsidRPr="00964D16">
        <w:rPr>
          <w:rFonts w:ascii="Times New Roman" w:eastAsia="Consolas" w:hAnsi="Times New Roman" w:cs="Times New Roman"/>
          <w:color w:val="000000"/>
          <w:sz w:val="24"/>
          <w:szCs w:val="24"/>
          <w:lang w:val="kk-KZ"/>
        </w:rPr>
        <w:t xml:space="preserve">      Салық төлеуші (салық агенті) салық есептілігін табыс ету үшін </w:t>
      </w:r>
      <w:r>
        <w:rPr>
          <w:rFonts w:ascii="Times New Roman" w:eastAsia="Consolas" w:hAnsi="Times New Roman" w:cs="Times New Roman"/>
          <w:color w:val="000000"/>
          <w:sz w:val="24"/>
          <w:szCs w:val="24"/>
          <w:lang w:val="kk-KZ"/>
        </w:rPr>
        <w:t>Салық</w:t>
      </w:r>
      <w:r w:rsidRPr="00964D16">
        <w:rPr>
          <w:rFonts w:ascii="Times New Roman" w:eastAsia="Consolas" w:hAnsi="Times New Roman" w:cs="Times New Roman"/>
          <w:color w:val="000000"/>
          <w:sz w:val="24"/>
          <w:szCs w:val="24"/>
          <w:lang w:val="kk-KZ"/>
        </w:rPr>
        <w:t xml:space="preserve"> </w:t>
      </w:r>
      <w:r>
        <w:rPr>
          <w:rFonts w:ascii="Times New Roman" w:eastAsia="Consolas" w:hAnsi="Times New Roman" w:cs="Times New Roman"/>
          <w:color w:val="000000"/>
          <w:sz w:val="24"/>
          <w:szCs w:val="24"/>
          <w:lang w:val="kk-KZ"/>
        </w:rPr>
        <w:t>к</w:t>
      </w:r>
      <w:r w:rsidRPr="00964D16">
        <w:rPr>
          <w:rFonts w:ascii="Times New Roman" w:eastAsia="Consolas" w:hAnsi="Times New Roman" w:cs="Times New Roman"/>
          <w:color w:val="000000"/>
          <w:sz w:val="24"/>
          <w:szCs w:val="24"/>
          <w:lang w:val="kk-KZ"/>
        </w:rPr>
        <w:t>одекс</w:t>
      </w:r>
      <w:r>
        <w:rPr>
          <w:rFonts w:ascii="Times New Roman" w:eastAsia="Consolas" w:hAnsi="Times New Roman" w:cs="Times New Roman"/>
          <w:color w:val="000000"/>
          <w:sz w:val="24"/>
          <w:szCs w:val="24"/>
          <w:lang w:val="kk-KZ"/>
        </w:rPr>
        <w:t>інде</w:t>
      </w:r>
      <w:r w:rsidRPr="00964D16">
        <w:rPr>
          <w:rFonts w:ascii="Times New Roman" w:eastAsia="Consolas" w:hAnsi="Times New Roman" w:cs="Times New Roman"/>
          <w:color w:val="000000"/>
          <w:sz w:val="24"/>
          <w:szCs w:val="24"/>
          <w:lang w:val="kk-KZ"/>
        </w:rPr>
        <w:t xml:space="preserve"> белгіленген мерзім өткенге дейін салық есептілігін табыс ету мерзімін ұзарту туралы хабарламаны қағаз жеткізгіште немесе салық есептілігін қабылдау және өндеу жүйелері арқылы ақпаратты компьютерлік өңдеуге жол беретін электрондық нысанда жібереді.</w:t>
      </w:r>
    </w:p>
    <w:p w:rsidR="00312618" w:rsidRPr="00964D16" w:rsidRDefault="00312618" w:rsidP="00312618">
      <w:pPr>
        <w:spacing w:after="0"/>
        <w:jc w:val="both"/>
        <w:rPr>
          <w:rFonts w:ascii="Times New Roman" w:eastAsia="Consolas" w:hAnsi="Times New Roman" w:cs="Times New Roman"/>
          <w:sz w:val="24"/>
          <w:szCs w:val="24"/>
          <w:lang w:val="kk-KZ"/>
        </w:rPr>
      </w:pPr>
      <w:bookmarkStart w:id="3" w:name="z432"/>
      <w:bookmarkEnd w:id="2"/>
      <w:r w:rsidRPr="00964D16">
        <w:rPr>
          <w:rFonts w:ascii="Times New Roman" w:eastAsia="Consolas" w:hAnsi="Times New Roman" w:cs="Times New Roman"/>
          <w:color w:val="000000"/>
          <w:sz w:val="24"/>
          <w:szCs w:val="24"/>
          <w:lang w:val="kk-KZ"/>
        </w:rPr>
        <w:t>      Салық есептілігін табыс ету мерзімін ұзарту салық органына салық есептілігін табыс ету мерзімін ұзартуға хабарлама жіберілген күнтізбелік жыл ішінде салық төлеуші (салық агенті) табыс ететін салық есептілігіне қолданылады.</w:t>
      </w:r>
    </w:p>
    <w:p w:rsidR="00312618" w:rsidRPr="00964D16" w:rsidRDefault="00312618" w:rsidP="00312618">
      <w:pPr>
        <w:spacing w:after="0"/>
        <w:jc w:val="both"/>
        <w:rPr>
          <w:rFonts w:ascii="Times New Roman" w:eastAsia="Consolas" w:hAnsi="Times New Roman" w:cs="Times New Roman"/>
          <w:sz w:val="24"/>
          <w:szCs w:val="24"/>
          <w:lang w:val="kk-KZ"/>
        </w:rPr>
      </w:pPr>
      <w:bookmarkStart w:id="4" w:name="z433"/>
      <w:bookmarkEnd w:id="3"/>
      <w:r w:rsidRPr="00964D16">
        <w:rPr>
          <w:rFonts w:ascii="Times New Roman" w:eastAsia="Consolas" w:hAnsi="Times New Roman" w:cs="Times New Roman"/>
          <w:color w:val="000000"/>
          <w:sz w:val="24"/>
          <w:szCs w:val="24"/>
          <w:lang w:val="kk-KZ"/>
        </w:rPr>
        <w:t>      Салық есептілігін табыс ету мерзімі мынадай:</w:t>
      </w:r>
    </w:p>
    <w:p w:rsidR="00312618" w:rsidRPr="00902BE9" w:rsidRDefault="00312618" w:rsidP="00312618">
      <w:pPr>
        <w:spacing w:after="0"/>
        <w:jc w:val="both"/>
        <w:rPr>
          <w:rFonts w:ascii="Times New Roman" w:eastAsia="Consolas" w:hAnsi="Times New Roman" w:cs="Times New Roman"/>
          <w:sz w:val="24"/>
          <w:szCs w:val="24"/>
          <w:lang w:val="kk-KZ"/>
        </w:rPr>
      </w:pPr>
      <w:bookmarkStart w:id="5" w:name="z436"/>
      <w:bookmarkEnd w:id="4"/>
      <w:r w:rsidRPr="00964D16">
        <w:rPr>
          <w:rFonts w:ascii="Times New Roman" w:eastAsia="Consolas" w:hAnsi="Times New Roman" w:cs="Times New Roman"/>
          <w:color w:val="000000"/>
          <w:sz w:val="24"/>
          <w:szCs w:val="24"/>
          <w:lang w:val="kk-KZ"/>
        </w:rPr>
        <w:t>      </w:t>
      </w:r>
      <w:r w:rsidRPr="00902BE9">
        <w:rPr>
          <w:rFonts w:ascii="Times New Roman" w:eastAsia="Consolas" w:hAnsi="Times New Roman" w:cs="Times New Roman"/>
          <w:color w:val="000000"/>
          <w:sz w:val="24"/>
          <w:szCs w:val="24"/>
          <w:lang w:val="kk-KZ"/>
        </w:rPr>
        <w:t>1) корпоративтік табыс салығы немесе жеке табыс салығы бойынша – декларацияны табыс ету үшін белгіленген мерзімнен бастап күнтізбелік отыз күннен аспайтын;</w:t>
      </w:r>
    </w:p>
    <w:bookmarkEnd w:id="5"/>
    <w:p w:rsidR="00312618" w:rsidRPr="00902BE9" w:rsidRDefault="00312618" w:rsidP="00312618">
      <w:pPr>
        <w:spacing w:after="0"/>
        <w:jc w:val="both"/>
        <w:rPr>
          <w:rFonts w:ascii="Times New Roman" w:eastAsia="Consolas" w:hAnsi="Times New Roman" w:cs="Times New Roman"/>
          <w:sz w:val="24"/>
          <w:szCs w:val="24"/>
          <w:lang w:val="kk-KZ"/>
        </w:rPr>
      </w:pPr>
      <w:r>
        <w:rPr>
          <w:rFonts w:ascii="Times New Roman" w:eastAsia="Consolas" w:hAnsi="Times New Roman" w:cs="Times New Roman"/>
          <w:color w:val="FF0000"/>
          <w:sz w:val="24"/>
          <w:szCs w:val="24"/>
          <w:lang w:val="kk-KZ"/>
        </w:rPr>
        <w:t xml:space="preserve"> </w:t>
      </w:r>
      <w:r w:rsidRPr="00902BE9">
        <w:rPr>
          <w:rFonts w:ascii="Times New Roman" w:eastAsia="Consolas" w:hAnsi="Times New Roman" w:cs="Times New Roman"/>
          <w:color w:val="000000"/>
          <w:sz w:val="24"/>
          <w:szCs w:val="24"/>
          <w:lang w:val="kk-KZ"/>
        </w:rPr>
        <w:t>     2) салықтың өзге түрлері, бюджетке төленетін басқа да міндетті төлемдер, міндетті зейнетақы жарналары, міндетті кәсіптік зейнетақы жарналары және әлеуметтік аударымдар бойынша – декларацияны және (немесе) есеп-қисапты табыс ету үшін белгіленген мерзімнен бастап күнтізбелік он бес күннен аспайтын кезеңге ұзартылады.</w:t>
      </w:r>
    </w:p>
    <w:p w:rsidR="00312618" w:rsidRPr="00902BE9" w:rsidRDefault="00312618" w:rsidP="00312618">
      <w:pPr>
        <w:spacing w:after="0"/>
        <w:jc w:val="both"/>
        <w:rPr>
          <w:rFonts w:ascii="Times New Roman" w:eastAsia="Consolas" w:hAnsi="Times New Roman" w:cs="Times New Roman"/>
          <w:sz w:val="24"/>
          <w:szCs w:val="24"/>
          <w:lang w:val="kk-KZ"/>
        </w:rPr>
      </w:pPr>
      <w:bookmarkStart w:id="6" w:name="z438"/>
      <w:r w:rsidRPr="00902BE9">
        <w:rPr>
          <w:rFonts w:ascii="Times New Roman" w:eastAsia="Consolas" w:hAnsi="Times New Roman" w:cs="Times New Roman"/>
          <w:color w:val="000000"/>
          <w:sz w:val="24"/>
          <w:szCs w:val="24"/>
          <w:lang w:val="kk-KZ"/>
        </w:rPr>
        <w:t xml:space="preserve">       Салық есептілігін табыс ету мерзімін ұзарту </w:t>
      </w:r>
      <w:r>
        <w:rPr>
          <w:rFonts w:ascii="Times New Roman" w:eastAsia="Consolas" w:hAnsi="Times New Roman" w:cs="Times New Roman"/>
          <w:color w:val="000000"/>
          <w:sz w:val="24"/>
          <w:szCs w:val="24"/>
          <w:lang w:val="kk-KZ"/>
        </w:rPr>
        <w:t>Салық</w:t>
      </w:r>
      <w:r w:rsidRPr="00902BE9">
        <w:rPr>
          <w:rFonts w:ascii="Times New Roman" w:eastAsia="Consolas" w:hAnsi="Times New Roman" w:cs="Times New Roman"/>
          <w:color w:val="000000"/>
          <w:sz w:val="24"/>
          <w:szCs w:val="24"/>
          <w:lang w:val="kk-KZ"/>
        </w:rPr>
        <w:t xml:space="preserve"> </w:t>
      </w:r>
      <w:r>
        <w:rPr>
          <w:rFonts w:ascii="Times New Roman" w:eastAsia="Consolas" w:hAnsi="Times New Roman" w:cs="Times New Roman"/>
          <w:color w:val="000000"/>
          <w:sz w:val="24"/>
          <w:szCs w:val="24"/>
          <w:lang w:val="kk-KZ"/>
        </w:rPr>
        <w:t>к</w:t>
      </w:r>
      <w:r w:rsidRPr="00902BE9">
        <w:rPr>
          <w:rFonts w:ascii="Times New Roman" w:eastAsia="Consolas" w:hAnsi="Times New Roman" w:cs="Times New Roman"/>
          <w:color w:val="000000"/>
          <w:sz w:val="24"/>
          <w:szCs w:val="24"/>
          <w:lang w:val="kk-KZ"/>
        </w:rPr>
        <w:t>одексі</w:t>
      </w:r>
      <w:r>
        <w:rPr>
          <w:rFonts w:ascii="Times New Roman" w:eastAsia="Consolas" w:hAnsi="Times New Roman" w:cs="Times New Roman"/>
          <w:color w:val="000000"/>
          <w:sz w:val="24"/>
          <w:szCs w:val="24"/>
          <w:lang w:val="kk-KZ"/>
        </w:rPr>
        <w:t>ні</w:t>
      </w:r>
      <w:r w:rsidRPr="00902BE9">
        <w:rPr>
          <w:rFonts w:ascii="Times New Roman" w:eastAsia="Consolas" w:hAnsi="Times New Roman" w:cs="Times New Roman"/>
          <w:color w:val="000000"/>
          <w:sz w:val="24"/>
          <w:szCs w:val="24"/>
          <w:lang w:val="kk-KZ"/>
        </w:rPr>
        <w:t>ң 141-бабында көзделген аванстық төлемдер сомаларының есеп-қисабын табыс ету мерзіміне қолданылмайды.</w:t>
      </w:r>
    </w:p>
    <w:bookmarkEnd w:id="6"/>
    <w:p w:rsidR="00312618" w:rsidRPr="00117141" w:rsidRDefault="00312618" w:rsidP="00312618">
      <w:pPr>
        <w:spacing w:after="0"/>
        <w:jc w:val="both"/>
        <w:rPr>
          <w:rFonts w:ascii="Times New Roman" w:eastAsia="Consolas" w:hAnsi="Times New Roman" w:cs="Times New Roman"/>
          <w:sz w:val="24"/>
          <w:szCs w:val="24"/>
          <w:lang w:val="kk-KZ"/>
        </w:rPr>
      </w:pPr>
      <w:r w:rsidRPr="00902BE9">
        <w:rPr>
          <w:rFonts w:ascii="Times New Roman" w:eastAsia="Consolas" w:hAnsi="Times New Roman" w:cs="Times New Roman"/>
          <w:color w:val="000000"/>
          <w:sz w:val="24"/>
          <w:szCs w:val="24"/>
          <w:lang w:val="kk-KZ"/>
        </w:rPr>
        <w:t>     </w:t>
      </w:r>
      <w:r w:rsidRPr="00117141">
        <w:rPr>
          <w:rFonts w:ascii="Times New Roman" w:eastAsia="Consolas" w:hAnsi="Times New Roman" w:cs="Times New Roman"/>
          <w:color w:val="000000"/>
          <w:sz w:val="24"/>
          <w:szCs w:val="24"/>
          <w:lang w:val="kk-KZ"/>
        </w:rPr>
        <w:t>Салық есептілігін табыс ету мерзімін ұзарту салықтарды, бюджетке төленетін басқа да міндетті төлемдерді, міндетті зейнетақы жарналарын, міндетті кәсіптік зейнетақы жарналарын және әлеуметтік аударымдарды төлеу мерзімін өзгертпейді.</w:t>
      </w:r>
    </w:p>
    <w:p w:rsidR="00312618" w:rsidRPr="00117141" w:rsidRDefault="00312618" w:rsidP="00312618">
      <w:pPr>
        <w:contextualSpacing/>
        <w:jc w:val="both"/>
        <w:rPr>
          <w:rFonts w:ascii="Times New Roman" w:hAnsi="Times New Roman" w:cs="Times New Roman"/>
          <w:sz w:val="24"/>
          <w:szCs w:val="24"/>
          <w:lang w:val="kk-KZ"/>
        </w:rPr>
      </w:pPr>
      <w:r w:rsidRPr="00117141">
        <w:rPr>
          <w:rFonts w:ascii="Times New Roman" w:eastAsia="Consolas" w:hAnsi="Times New Roman" w:cs="Times New Roman"/>
          <w:color w:val="FF0000"/>
          <w:sz w:val="24"/>
          <w:szCs w:val="24"/>
          <w:lang w:val="kk-KZ"/>
        </w:rPr>
        <w:t xml:space="preserve">        </w:t>
      </w:r>
      <w:r w:rsidRPr="00117141">
        <w:rPr>
          <w:rFonts w:ascii="Times New Roman" w:eastAsia="Consolas" w:hAnsi="Times New Roman" w:cs="Times New Roman"/>
          <w:sz w:val="24"/>
          <w:szCs w:val="24"/>
          <w:lang w:val="kk-KZ"/>
        </w:rPr>
        <w:br/>
      </w:r>
    </w:p>
    <w:p w:rsidR="00312618" w:rsidRPr="00117141" w:rsidRDefault="00312618" w:rsidP="00312618">
      <w:pPr>
        <w:contextualSpacing/>
        <w:jc w:val="right"/>
        <w:rPr>
          <w:rFonts w:ascii="Times New Roman" w:hAnsi="Times New Roman" w:cs="Times New Roman"/>
          <w:sz w:val="24"/>
          <w:szCs w:val="24"/>
          <w:lang w:val="kk-KZ"/>
        </w:rPr>
      </w:pPr>
    </w:p>
    <w:p w:rsidR="00312618" w:rsidRPr="004C7B61" w:rsidRDefault="00312618" w:rsidP="00312618">
      <w:pPr>
        <w:contextualSpacing/>
        <w:jc w:val="right"/>
        <w:rPr>
          <w:rFonts w:ascii="Times New Roman" w:hAnsi="Times New Roman" w:cs="Times New Roman"/>
          <w:b/>
          <w:sz w:val="28"/>
          <w:szCs w:val="28"/>
          <w:lang w:val="kk-KZ"/>
        </w:rPr>
      </w:pPr>
      <w:r>
        <w:rPr>
          <w:rFonts w:ascii="Times New Roman" w:hAnsi="Times New Roman" w:cs="Times New Roman"/>
          <w:b/>
          <w:sz w:val="28"/>
          <w:szCs w:val="28"/>
        </w:rPr>
        <w:t>«</w:t>
      </w:r>
      <w:proofErr w:type="gramStart"/>
      <w:r w:rsidRPr="004C7B61">
        <w:rPr>
          <w:rFonts w:ascii="Times New Roman" w:hAnsi="Times New Roman" w:cs="Times New Roman"/>
          <w:b/>
          <w:sz w:val="28"/>
          <w:szCs w:val="28"/>
          <w:lang w:val="kk-KZ"/>
        </w:rPr>
        <w:t>Астана-жа</w:t>
      </w:r>
      <w:proofErr w:type="gramEnd"/>
      <w:r w:rsidRPr="004C7B61">
        <w:rPr>
          <w:rFonts w:ascii="Times New Roman" w:hAnsi="Times New Roman" w:cs="Times New Roman"/>
          <w:b/>
          <w:sz w:val="28"/>
          <w:szCs w:val="28"/>
          <w:lang w:val="kk-KZ"/>
        </w:rPr>
        <w:t>ңа қала</w:t>
      </w:r>
      <w:r>
        <w:rPr>
          <w:rFonts w:ascii="Times New Roman" w:hAnsi="Times New Roman" w:cs="Times New Roman"/>
          <w:b/>
          <w:sz w:val="28"/>
          <w:szCs w:val="28"/>
          <w:lang w:val="kk-KZ"/>
        </w:rPr>
        <w:t>» МКБ</w:t>
      </w:r>
    </w:p>
    <w:p w:rsidR="00312618" w:rsidRPr="00964D16" w:rsidRDefault="00312618" w:rsidP="00312618">
      <w:pPr>
        <w:contextualSpacing/>
        <w:jc w:val="right"/>
        <w:rPr>
          <w:rFonts w:ascii="Times New Roman" w:hAnsi="Times New Roman" w:cs="Times New Roman"/>
          <w:b/>
          <w:sz w:val="28"/>
          <w:szCs w:val="28"/>
        </w:rPr>
      </w:pPr>
      <w:r w:rsidRPr="00964D16">
        <w:rPr>
          <w:rFonts w:ascii="Times New Roman" w:hAnsi="Times New Roman" w:cs="Times New Roman"/>
          <w:b/>
          <w:sz w:val="28"/>
          <w:szCs w:val="28"/>
        </w:rPr>
        <w:t xml:space="preserve">Бас </w:t>
      </w:r>
      <w:proofErr w:type="spellStart"/>
      <w:r w:rsidRPr="00964D16">
        <w:rPr>
          <w:rFonts w:ascii="Times New Roman" w:hAnsi="Times New Roman" w:cs="Times New Roman"/>
          <w:b/>
          <w:sz w:val="28"/>
          <w:szCs w:val="28"/>
        </w:rPr>
        <w:t>маман</w:t>
      </w:r>
      <w:r>
        <w:rPr>
          <w:rFonts w:ascii="Times New Roman" w:hAnsi="Times New Roman" w:cs="Times New Roman"/>
          <w:b/>
          <w:sz w:val="28"/>
          <w:szCs w:val="28"/>
        </w:rPr>
        <w:t>ы</w:t>
      </w:r>
      <w:proofErr w:type="spellEnd"/>
      <w:r w:rsidRPr="00964D16">
        <w:rPr>
          <w:rFonts w:ascii="Times New Roman" w:hAnsi="Times New Roman" w:cs="Times New Roman"/>
          <w:b/>
          <w:sz w:val="28"/>
          <w:szCs w:val="28"/>
        </w:rPr>
        <w:t xml:space="preserve"> Н.А.</w:t>
      </w:r>
      <w:r w:rsidRPr="00964D16">
        <w:rPr>
          <w:b/>
          <w:sz w:val="28"/>
          <w:szCs w:val="28"/>
        </w:rPr>
        <w:t xml:space="preserve"> </w:t>
      </w:r>
      <w:proofErr w:type="spellStart"/>
      <w:r w:rsidRPr="00964D16">
        <w:rPr>
          <w:rFonts w:ascii="Times New Roman" w:hAnsi="Times New Roman" w:cs="Times New Roman"/>
          <w:b/>
          <w:sz w:val="28"/>
          <w:szCs w:val="28"/>
        </w:rPr>
        <w:t>Санатова</w:t>
      </w:r>
      <w:proofErr w:type="spellEnd"/>
    </w:p>
    <w:p w:rsidR="00511710" w:rsidRPr="00312618" w:rsidRDefault="00312618" w:rsidP="00312618">
      <w:bookmarkStart w:id="7" w:name="_GoBack"/>
      <w:bookmarkEnd w:id="7"/>
    </w:p>
    <w:sectPr w:rsidR="00511710" w:rsidRPr="0031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18"/>
    <w:rsid w:val="00082002"/>
    <w:rsid w:val="00312618"/>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2017-12-12T05:45:00Z</dcterms:created>
  <dcterms:modified xsi:type="dcterms:W3CDTF">2017-12-12T05:45:00Z</dcterms:modified>
</cp:coreProperties>
</file>