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70475" w:rsidTr="00270475">
        <w:tc>
          <w:tcPr>
            <w:tcW w:w="9571" w:type="dxa"/>
            <w:shd w:val="clear" w:color="auto" w:fill="auto"/>
          </w:tcPr>
          <w:p w:rsidR="00270475" w:rsidRDefault="00270475" w:rsidP="00F56054">
            <w:pPr>
              <w:pStyle w:val="j11"/>
              <w:jc w:val="center"/>
              <w:rPr>
                <w:rStyle w:val="s1"/>
                <w:color w:val="0C0000"/>
              </w:rPr>
            </w:pPr>
            <w:r>
              <w:rPr>
                <w:rStyle w:val="s1"/>
                <w:color w:val="0C0000"/>
              </w:rPr>
              <w:t xml:space="preserve">10.12.2018-ғы № МКД-13-13-01/17108 </w:t>
            </w:r>
            <w:proofErr w:type="spellStart"/>
            <w:r>
              <w:rPr>
                <w:rStyle w:val="s1"/>
                <w:color w:val="0C0000"/>
              </w:rPr>
              <w:t>шығыс</w:t>
            </w:r>
            <w:proofErr w:type="spellEnd"/>
            <w:r>
              <w:rPr>
                <w:rStyle w:val="s1"/>
                <w:color w:val="0C0000"/>
              </w:rPr>
              <w:t xml:space="preserve"> хаты</w:t>
            </w:r>
          </w:p>
          <w:p w:rsidR="00270475" w:rsidRPr="00270475" w:rsidRDefault="00270475" w:rsidP="00F56054">
            <w:pPr>
              <w:pStyle w:val="j11"/>
              <w:jc w:val="center"/>
              <w:rPr>
                <w:rStyle w:val="s1"/>
                <w:color w:val="0C0000"/>
              </w:rPr>
            </w:pPr>
            <w:r>
              <w:rPr>
                <w:rStyle w:val="s1"/>
                <w:color w:val="0C0000"/>
              </w:rPr>
              <w:t xml:space="preserve">10.12.2018-ғы № МКД-13-13-01/17108 </w:t>
            </w:r>
            <w:proofErr w:type="spellStart"/>
            <w:r>
              <w:rPr>
                <w:rStyle w:val="s1"/>
                <w:color w:val="0C0000"/>
              </w:rPr>
              <w:t>кі</w:t>
            </w:r>
            <w:proofErr w:type="gramStart"/>
            <w:r>
              <w:rPr>
                <w:rStyle w:val="s1"/>
                <w:color w:val="0C0000"/>
              </w:rPr>
              <w:t>р</w:t>
            </w:r>
            <w:proofErr w:type="gramEnd"/>
            <w:r>
              <w:rPr>
                <w:rStyle w:val="s1"/>
                <w:color w:val="0C0000"/>
              </w:rPr>
              <w:t>іс</w:t>
            </w:r>
            <w:proofErr w:type="spellEnd"/>
            <w:r>
              <w:rPr>
                <w:rStyle w:val="s1"/>
                <w:color w:val="0C0000"/>
              </w:rPr>
              <w:t xml:space="preserve"> хаты</w:t>
            </w:r>
          </w:p>
        </w:tc>
      </w:tr>
    </w:tbl>
    <w:p w:rsidR="006D36C3" w:rsidRPr="00F56054" w:rsidRDefault="009D6EBE" w:rsidP="00F56054">
      <w:pPr>
        <w:pStyle w:val="j11"/>
        <w:jc w:val="center"/>
        <w:rPr>
          <w:b/>
        </w:rPr>
      </w:pPr>
      <w:r w:rsidRPr="00F56054">
        <w:rPr>
          <w:rStyle w:val="s1"/>
          <w:b/>
        </w:rPr>
        <w:t xml:space="preserve">По </w:t>
      </w:r>
      <w:r w:rsidR="00EE2C20" w:rsidRPr="00F56054">
        <w:rPr>
          <w:rStyle w:val="s1"/>
          <w:b/>
        </w:rPr>
        <w:t xml:space="preserve">лицам, </w:t>
      </w:r>
      <w:r w:rsidR="006D36C3" w:rsidRPr="00F56054">
        <w:rPr>
          <w:rStyle w:val="s1"/>
          <w:b/>
        </w:rPr>
        <w:t xml:space="preserve"> осуществляющим сбор и реализацию лома и отходов цветных и черных металлов</w:t>
      </w:r>
      <w:r w:rsidR="00EE1F19" w:rsidRPr="00F56054">
        <w:rPr>
          <w:rStyle w:val="s1"/>
          <w:b/>
        </w:rPr>
        <w:t>,</w:t>
      </w:r>
      <w:r w:rsidR="00EE2C20" w:rsidRPr="00F56054">
        <w:rPr>
          <w:rStyle w:val="s1"/>
          <w:b/>
        </w:rPr>
        <w:t xml:space="preserve"> будут предоставляться сведения в КГД МФ РК</w:t>
      </w:r>
    </w:p>
    <w:p w:rsidR="00E6567F" w:rsidRPr="00F56054" w:rsidRDefault="006D36C3" w:rsidP="00F56054">
      <w:pPr>
        <w:pStyle w:val="j12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F56054">
        <w:rPr>
          <w:rStyle w:val="s0"/>
        </w:rPr>
        <w:t> </w:t>
      </w:r>
      <w:hyperlink r:id="rId7" w:tgtFrame="_parent" w:history="1">
        <w:proofErr w:type="gramStart"/>
        <w:r w:rsidR="00E6567F" w:rsidRPr="00F56054">
          <w:rPr>
            <w:rStyle w:val="a3"/>
          </w:rPr>
          <w:t>Приказом</w:t>
        </w:r>
      </w:hyperlink>
      <w:r w:rsidR="00E6567F" w:rsidRPr="00F56054">
        <w:rPr>
          <w:rStyle w:val="s0"/>
        </w:rPr>
        <w:t xml:space="preserve"> Министра по инвестициям и развитию Республики Казахстан  от 4 октября 2018 года № 691 в соответствии с положениями </w:t>
      </w:r>
      <w:hyperlink r:id="rId8" w:anchor="sub_id=260602" w:tgtFrame="_parent" w:history="1">
        <w:r w:rsidR="00E6567F" w:rsidRPr="00F56054">
          <w:rPr>
            <w:rStyle w:val="a3"/>
          </w:rPr>
          <w:t>подпункта 2) пункта 6 статьи 26</w:t>
        </w:r>
      </w:hyperlink>
      <w:r w:rsidR="00E6567F" w:rsidRPr="00F56054">
        <w:rPr>
          <w:rStyle w:val="s0"/>
        </w:rPr>
        <w:t xml:space="preserve"> Налогового кодекса</w:t>
      </w:r>
      <w:bookmarkStart w:id="0" w:name="SUB1006525215"/>
      <w:r w:rsidR="00E6567F" w:rsidRPr="00F56054">
        <w:rPr>
          <w:rFonts w:asciiTheme="minorHAnsi" w:eastAsiaTheme="minorHAnsi" w:hAnsiTheme="minorHAnsi" w:cstheme="minorBidi"/>
          <w:lang w:eastAsia="en-US"/>
        </w:rPr>
        <w:t xml:space="preserve"> </w:t>
      </w:r>
      <w:r w:rsidR="00E6567F" w:rsidRPr="00F56054">
        <w:rPr>
          <w:rFonts w:eastAsiaTheme="minorHAnsi"/>
          <w:lang w:eastAsia="en-US"/>
        </w:rPr>
        <w:t xml:space="preserve">утверждены </w:t>
      </w:r>
      <w:hyperlink r:id="rId9" w:anchor="sub_id=100" w:tgtFrame="_parent" w:tooltip="Приказ Министра по инвестициям и развитию Республики Казахстан от 4 октября 2018 года № 691 " w:history="1">
        <w:r w:rsidR="00E6567F" w:rsidRPr="00F56054">
          <w:rPr>
            <w:rFonts w:eastAsiaTheme="minorHAnsi"/>
            <w:color w:val="0000FF"/>
            <w:u w:val="single"/>
            <w:lang w:eastAsia="en-US"/>
          </w:rPr>
          <w:t>Правила</w:t>
        </w:r>
      </w:hyperlink>
      <w:bookmarkEnd w:id="0"/>
      <w:r w:rsidR="00E6567F" w:rsidRPr="00F56054">
        <w:rPr>
          <w:rFonts w:eastAsiaTheme="minorHAnsi"/>
          <w:lang w:eastAsia="en-US"/>
        </w:rPr>
        <w:t xml:space="preserve"> предоставления сведений по юридическим лицам, осуществляющим сбор лома и отходов цветных и черных металлов, и физическим лицам, осуществляющим реализацию такого лома и отходов</w:t>
      </w:r>
      <w:r w:rsidR="009D6EBE" w:rsidRPr="00F56054">
        <w:rPr>
          <w:rFonts w:eastAsiaTheme="minorHAnsi"/>
          <w:lang w:eastAsia="en-US"/>
        </w:rPr>
        <w:t xml:space="preserve"> (далее – Сведения)</w:t>
      </w:r>
      <w:r w:rsidR="00E6567F" w:rsidRPr="00F56054">
        <w:rPr>
          <w:rFonts w:eastAsiaTheme="minorHAnsi"/>
          <w:lang w:eastAsia="en-US"/>
        </w:rPr>
        <w:t>.</w:t>
      </w:r>
      <w:proofErr w:type="gramEnd"/>
    </w:p>
    <w:p w:rsidR="009D6EBE" w:rsidRPr="00F56054" w:rsidRDefault="009D6EBE" w:rsidP="00F56054">
      <w:pPr>
        <w:pStyle w:val="j12"/>
        <w:spacing w:before="0" w:beforeAutospacing="0" w:after="0" w:afterAutospacing="0"/>
        <w:ind w:firstLine="567"/>
        <w:jc w:val="both"/>
        <w:rPr>
          <w:rStyle w:val="s0"/>
        </w:rPr>
      </w:pPr>
      <w:r w:rsidRPr="00F56054">
        <w:rPr>
          <w:rStyle w:val="s0"/>
        </w:rPr>
        <w:t xml:space="preserve">Министерство по инвестициям и развитию РК </w:t>
      </w:r>
      <w:r w:rsidRPr="00F56054">
        <w:rPr>
          <w:rFonts w:eastAsiaTheme="minorHAnsi"/>
          <w:lang w:eastAsia="en-US"/>
        </w:rPr>
        <w:t xml:space="preserve"> </w:t>
      </w:r>
      <w:r w:rsidRPr="00F56054">
        <w:rPr>
          <w:rStyle w:val="s0"/>
        </w:rPr>
        <w:t xml:space="preserve">будет представлять такие Сведения в Комитет государственных доходов Министерства  финансов РК (КГД МФ РК) в срок не позднее 31 марта года, следующего за отчетным налоговым периодом. </w:t>
      </w:r>
    </w:p>
    <w:p w:rsidR="009D6EBE" w:rsidRPr="00F56054" w:rsidRDefault="009D6EBE" w:rsidP="00F56054">
      <w:pPr>
        <w:pStyle w:val="j12"/>
        <w:spacing w:before="0" w:beforeAutospacing="0" w:after="0" w:afterAutospacing="0"/>
        <w:ind w:firstLine="567"/>
        <w:jc w:val="both"/>
        <w:rPr>
          <w:rStyle w:val="s0"/>
        </w:rPr>
      </w:pPr>
      <w:proofErr w:type="gramStart"/>
      <w:r w:rsidRPr="00F56054">
        <w:rPr>
          <w:rStyle w:val="s0"/>
        </w:rPr>
        <w:t xml:space="preserve">КГД  МФ РК в течение пяти рабочих дней со дня получения Сведений будет направлять их в территориальные органы </w:t>
      </w:r>
      <w:proofErr w:type="spellStart"/>
      <w:r w:rsidRPr="00F56054">
        <w:rPr>
          <w:rStyle w:val="s0"/>
        </w:rPr>
        <w:t>госдоходов</w:t>
      </w:r>
      <w:proofErr w:type="spellEnd"/>
      <w:r w:rsidRPr="00F56054">
        <w:rPr>
          <w:rStyle w:val="s0"/>
        </w:rPr>
        <w:t xml:space="preserve"> по месту нахождения субъектов, осуществляющих оборот по сбору и реализации лома и отходов цветных и черных металлов для осуществления необходимых  мер по исполнению юридическими и физическими лицами налоговых обязательств, предусмотренных Налоговым кодексом.</w:t>
      </w:r>
      <w:proofErr w:type="gramEnd"/>
    </w:p>
    <w:p w:rsidR="00EE2C20" w:rsidRPr="00F56054" w:rsidRDefault="00EE2C20" w:rsidP="00F56054">
      <w:pPr>
        <w:pStyle w:val="j12"/>
        <w:spacing w:before="0" w:beforeAutospacing="0" w:after="0" w:afterAutospacing="0"/>
        <w:ind w:firstLine="567"/>
        <w:jc w:val="both"/>
        <w:rPr>
          <w:rStyle w:val="s0"/>
        </w:rPr>
      </w:pPr>
    </w:p>
    <w:p w:rsidR="00EE2C20" w:rsidRPr="00F56054" w:rsidRDefault="00EE2C20" w:rsidP="00F56054">
      <w:pPr>
        <w:pStyle w:val="j12"/>
        <w:spacing w:before="0" w:beforeAutospacing="0" w:after="0" w:afterAutospacing="0"/>
        <w:ind w:firstLine="567"/>
        <w:jc w:val="center"/>
        <w:rPr>
          <w:b/>
        </w:rPr>
      </w:pPr>
      <w:r w:rsidRPr="00F56054">
        <w:rPr>
          <w:rStyle w:val="s0"/>
          <w:b/>
        </w:rPr>
        <w:t>Департамент государственных доходов по г. Астана</w:t>
      </w:r>
    </w:p>
    <w:p w:rsidR="00E6567F" w:rsidRPr="00F56054" w:rsidRDefault="00E6567F" w:rsidP="00F56054">
      <w:pPr>
        <w:pStyle w:val="j12"/>
        <w:spacing w:before="0" w:beforeAutospacing="0" w:after="0" w:afterAutospacing="0"/>
        <w:ind w:firstLine="567"/>
        <w:jc w:val="both"/>
      </w:pPr>
      <w:bookmarkStart w:id="1" w:name="_GoBack"/>
      <w:bookmarkEnd w:id="1"/>
    </w:p>
    <w:sectPr w:rsidR="00E6567F" w:rsidRPr="00F560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4F" w:rsidRDefault="008F114F" w:rsidP="00270475">
      <w:pPr>
        <w:spacing w:after="0" w:line="240" w:lineRule="auto"/>
      </w:pPr>
      <w:r>
        <w:separator/>
      </w:r>
    </w:p>
  </w:endnote>
  <w:endnote w:type="continuationSeparator" w:id="0">
    <w:p w:rsidR="008F114F" w:rsidRDefault="008F114F" w:rsidP="002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4F" w:rsidRDefault="008F114F" w:rsidP="00270475">
      <w:pPr>
        <w:spacing w:after="0" w:line="240" w:lineRule="auto"/>
      </w:pPr>
      <w:r>
        <w:separator/>
      </w:r>
    </w:p>
  </w:footnote>
  <w:footnote w:type="continuationSeparator" w:id="0">
    <w:p w:rsidR="008F114F" w:rsidRDefault="008F114F" w:rsidP="002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75" w:rsidRDefault="0027047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7F58A" wp14:editId="0FC3909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475" w:rsidRPr="00270475" w:rsidRDefault="0027047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10.12.2018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70475" w:rsidRPr="00270475" w:rsidRDefault="0027047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10.12.2018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C3"/>
    <w:rsid w:val="00221187"/>
    <w:rsid w:val="00270475"/>
    <w:rsid w:val="003D399F"/>
    <w:rsid w:val="0041759F"/>
    <w:rsid w:val="00440509"/>
    <w:rsid w:val="00441D56"/>
    <w:rsid w:val="006D36C3"/>
    <w:rsid w:val="008F114F"/>
    <w:rsid w:val="009D6EBE"/>
    <w:rsid w:val="00E6567F"/>
    <w:rsid w:val="00EC31AD"/>
    <w:rsid w:val="00EE1F19"/>
    <w:rsid w:val="00EE2C20"/>
    <w:rsid w:val="00F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6C3"/>
  </w:style>
  <w:style w:type="paragraph" w:customStyle="1" w:styleId="j12">
    <w:name w:val="j12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D36C3"/>
  </w:style>
  <w:style w:type="character" w:customStyle="1" w:styleId="s2">
    <w:name w:val="s2"/>
    <w:basedOn w:val="a0"/>
    <w:rsid w:val="006D36C3"/>
  </w:style>
  <w:style w:type="character" w:styleId="a3">
    <w:name w:val="Hyperlink"/>
    <w:basedOn w:val="a0"/>
    <w:uiPriority w:val="99"/>
    <w:semiHidden/>
    <w:unhideWhenUsed/>
    <w:rsid w:val="006D36C3"/>
    <w:rPr>
      <w:color w:val="0000FF"/>
      <w:u w:val="single"/>
    </w:rPr>
  </w:style>
  <w:style w:type="paragraph" w:styleId="a4">
    <w:name w:val="No Spacing"/>
    <w:uiPriority w:val="1"/>
    <w:qFormat/>
    <w:rsid w:val="00F560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475"/>
  </w:style>
  <w:style w:type="paragraph" w:styleId="a7">
    <w:name w:val="footer"/>
    <w:basedOn w:val="a"/>
    <w:link w:val="a8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D36C3"/>
  </w:style>
  <w:style w:type="paragraph" w:customStyle="1" w:styleId="j12">
    <w:name w:val="j12"/>
    <w:basedOn w:val="a"/>
    <w:rsid w:val="006D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D36C3"/>
  </w:style>
  <w:style w:type="character" w:customStyle="1" w:styleId="s2">
    <w:name w:val="s2"/>
    <w:basedOn w:val="a0"/>
    <w:rsid w:val="006D36C3"/>
  </w:style>
  <w:style w:type="character" w:styleId="a3">
    <w:name w:val="Hyperlink"/>
    <w:basedOn w:val="a0"/>
    <w:uiPriority w:val="99"/>
    <w:semiHidden/>
    <w:unhideWhenUsed/>
    <w:rsid w:val="006D36C3"/>
    <w:rPr>
      <w:color w:val="0000FF"/>
      <w:u w:val="single"/>
    </w:rPr>
  </w:style>
  <w:style w:type="paragraph" w:styleId="a4">
    <w:name w:val="No Spacing"/>
    <w:uiPriority w:val="1"/>
    <w:qFormat/>
    <w:rsid w:val="00F560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475"/>
  </w:style>
  <w:style w:type="paragraph" w:styleId="a7">
    <w:name w:val="footer"/>
    <w:basedOn w:val="a"/>
    <w:link w:val="a8"/>
    <w:uiPriority w:val="99"/>
    <w:unhideWhenUsed/>
    <w:rsid w:val="0027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6148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doc_id=3408270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40827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Сауле Баймагамбетова</dc:creator>
  <cp:lastModifiedBy>Альмира Сериккызы</cp:lastModifiedBy>
  <cp:revision>3</cp:revision>
  <dcterms:created xsi:type="dcterms:W3CDTF">2018-12-10T10:59:00Z</dcterms:created>
  <dcterms:modified xsi:type="dcterms:W3CDTF">2018-12-10T11:00:00Z</dcterms:modified>
</cp:coreProperties>
</file>