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22" w:rsidRPr="006F6122" w:rsidRDefault="006F6122" w:rsidP="006F6122">
      <w:pPr>
        <w:jc w:val="center"/>
        <w:rPr>
          <w:b/>
          <w:sz w:val="24"/>
          <w:szCs w:val="24"/>
          <w:lang w:val="kk-KZ"/>
        </w:rPr>
      </w:pPr>
      <w:bookmarkStart w:id="0" w:name="_GoBack"/>
      <w:bookmarkEnd w:id="0"/>
      <w:r w:rsidRPr="009E7C02">
        <w:rPr>
          <w:b/>
          <w:sz w:val="24"/>
          <w:szCs w:val="24"/>
          <w:lang w:val="kk-KZ"/>
        </w:rPr>
        <w:t>Объявление внутреннего конкурса среди государственных служащих данного государственного органа для занятия вакантных</w:t>
      </w:r>
      <w:r w:rsidRPr="009E7C02">
        <w:rPr>
          <w:b/>
          <w:sz w:val="24"/>
          <w:szCs w:val="24"/>
        </w:rPr>
        <w:t xml:space="preserve"> </w:t>
      </w:r>
      <w:r w:rsidRPr="009E7C02">
        <w:rPr>
          <w:b/>
          <w:sz w:val="24"/>
          <w:szCs w:val="24"/>
          <w:lang w:val="kk-KZ"/>
        </w:rPr>
        <w:t>административных государственных должностей корпуса «Б»</w:t>
      </w:r>
    </w:p>
    <w:p w:rsidR="006F6122" w:rsidRPr="006F6122" w:rsidRDefault="006F6122" w:rsidP="00177D52">
      <w:pPr>
        <w:ind w:left="720"/>
        <w:jc w:val="both"/>
        <w:rPr>
          <w:b/>
          <w:sz w:val="24"/>
          <w:szCs w:val="24"/>
          <w:lang w:val="kk-KZ"/>
        </w:rPr>
      </w:pPr>
    </w:p>
    <w:p w:rsidR="006F6122" w:rsidRPr="006F6122" w:rsidRDefault="006F6122" w:rsidP="00177D52">
      <w:pPr>
        <w:ind w:left="720"/>
        <w:jc w:val="both"/>
        <w:rPr>
          <w:b/>
          <w:sz w:val="24"/>
          <w:szCs w:val="24"/>
        </w:rPr>
      </w:pPr>
      <w:r w:rsidRPr="006F6122">
        <w:rPr>
          <w:b/>
          <w:sz w:val="24"/>
          <w:szCs w:val="24"/>
          <w:lang w:val="kk-KZ"/>
        </w:rPr>
        <w:t>Департамент государственных доходов по г</w:t>
      </w:r>
      <w:r w:rsidR="00F741F0">
        <w:rPr>
          <w:b/>
          <w:sz w:val="24"/>
          <w:szCs w:val="24"/>
          <w:lang w:val="kk-KZ"/>
        </w:rPr>
        <w:t xml:space="preserve">ороду </w:t>
      </w:r>
      <w:r w:rsidRPr="006F6122">
        <w:rPr>
          <w:b/>
          <w:sz w:val="24"/>
          <w:szCs w:val="24"/>
          <w:lang w:val="kk-KZ"/>
        </w:rPr>
        <w:t>Астана Комитета</w:t>
      </w:r>
      <w:r w:rsidRPr="006F6122">
        <w:rPr>
          <w:b/>
          <w:sz w:val="24"/>
          <w:szCs w:val="24"/>
        </w:rPr>
        <w:t xml:space="preserve"> </w:t>
      </w:r>
      <w:r w:rsidRPr="006F6122">
        <w:rPr>
          <w:b/>
          <w:sz w:val="24"/>
          <w:szCs w:val="24"/>
          <w:lang w:val="kk-KZ"/>
        </w:rPr>
        <w:t xml:space="preserve">государственных доходов </w:t>
      </w:r>
      <w:r w:rsidRPr="006F6122">
        <w:rPr>
          <w:b/>
          <w:sz w:val="24"/>
          <w:szCs w:val="24"/>
        </w:rPr>
        <w:t>Министерства финансов Республики Казахстан</w:t>
      </w:r>
    </w:p>
    <w:p w:rsidR="006F6122" w:rsidRPr="006F6122" w:rsidRDefault="006F6122" w:rsidP="00177D52">
      <w:pPr>
        <w:ind w:left="720"/>
        <w:jc w:val="both"/>
        <w:rPr>
          <w:b/>
          <w:sz w:val="24"/>
          <w:szCs w:val="24"/>
        </w:rPr>
      </w:pPr>
    </w:p>
    <w:p w:rsidR="006F6122" w:rsidRPr="006F6122" w:rsidRDefault="006F6122" w:rsidP="006F6122">
      <w:pPr>
        <w:jc w:val="center"/>
        <w:rPr>
          <w:b/>
          <w:sz w:val="24"/>
          <w:szCs w:val="24"/>
        </w:rPr>
      </w:pPr>
      <w:r w:rsidRPr="006F6122">
        <w:rPr>
          <w:b/>
          <w:sz w:val="24"/>
          <w:szCs w:val="24"/>
        </w:rPr>
        <w:t>Общие квалификационные требования ко всем участникам конкурсов:</w:t>
      </w:r>
    </w:p>
    <w:p w:rsidR="006F6122" w:rsidRPr="006F6122" w:rsidRDefault="006F6122" w:rsidP="00177D52">
      <w:pPr>
        <w:ind w:left="720"/>
        <w:jc w:val="both"/>
        <w:rPr>
          <w:b/>
          <w:sz w:val="24"/>
          <w:szCs w:val="24"/>
        </w:rPr>
      </w:pPr>
    </w:p>
    <w:p w:rsidR="006F6122" w:rsidRPr="006F6122" w:rsidRDefault="006F6122" w:rsidP="006F6122">
      <w:pPr>
        <w:pStyle w:val="a6"/>
        <w:rPr>
          <w:rFonts w:ascii="Times New Roman" w:hAnsi="Times New Roman" w:cs="Times New Roman"/>
          <w:b/>
          <w:sz w:val="24"/>
          <w:szCs w:val="24"/>
        </w:rPr>
      </w:pPr>
      <w:r w:rsidRPr="006F6122">
        <w:rPr>
          <w:rFonts w:ascii="Times New Roman" w:hAnsi="Times New Roman" w:cs="Times New Roman"/>
          <w:b/>
          <w:sz w:val="24"/>
          <w:szCs w:val="24"/>
        </w:rPr>
        <w:t>К административным государственным должностям категории С-О-</w:t>
      </w:r>
      <w:r w:rsidRPr="006F6122">
        <w:rPr>
          <w:rFonts w:ascii="Times New Roman" w:hAnsi="Times New Roman" w:cs="Times New Roman"/>
          <w:b/>
          <w:sz w:val="24"/>
          <w:szCs w:val="24"/>
          <w:lang w:val="ru-RU"/>
        </w:rPr>
        <w:t>3</w:t>
      </w:r>
      <w:r w:rsidRPr="006F6122">
        <w:rPr>
          <w:rFonts w:ascii="Times New Roman" w:hAnsi="Times New Roman" w:cs="Times New Roman"/>
          <w:b/>
          <w:sz w:val="24"/>
          <w:szCs w:val="24"/>
        </w:rPr>
        <w:t xml:space="preserve"> устанавливаются следующие требования:</w:t>
      </w:r>
    </w:p>
    <w:p w:rsidR="006F6122" w:rsidRPr="006F6122" w:rsidRDefault="006F6122" w:rsidP="006F6122">
      <w:pPr>
        <w:pStyle w:val="a6"/>
        <w:rPr>
          <w:rFonts w:ascii="Times New Roman" w:hAnsi="Times New Roman" w:cs="Times New Roman"/>
          <w:b/>
          <w:sz w:val="24"/>
          <w:szCs w:val="24"/>
        </w:rPr>
      </w:pPr>
      <w:r w:rsidRPr="006F6122">
        <w:rPr>
          <w:rFonts w:ascii="Times New Roman" w:hAnsi="Times New Roman" w:cs="Times New Roman"/>
          <w:b/>
          <w:sz w:val="24"/>
          <w:szCs w:val="24"/>
        </w:rPr>
        <w:t>высшее образование;</w:t>
      </w:r>
    </w:p>
    <w:p w:rsidR="002E016D" w:rsidRPr="002019DD" w:rsidRDefault="006F6122" w:rsidP="002019DD">
      <w:pPr>
        <w:pStyle w:val="a6"/>
        <w:jc w:val="both"/>
        <w:rPr>
          <w:rFonts w:ascii="Times New Roman" w:hAnsi="Times New Roman" w:cs="Times New Roman"/>
          <w:sz w:val="24"/>
          <w:szCs w:val="24"/>
        </w:rPr>
      </w:pPr>
      <w:r w:rsidRPr="006F6122">
        <w:rPr>
          <w:rFonts w:ascii="Times New Roman" w:hAnsi="Times New Roman" w:cs="Times New Roman"/>
          <w:b/>
          <w:sz w:val="24"/>
          <w:szCs w:val="24"/>
        </w:rPr>
        <w:t xml:space="preserve">наличие следующих компетенций: </w:t>
      </w:r>
      <w:r w:rsidRPr="002019DD">
        <w:rPr>
          <w:rFonts w:ascii="Times New Roman" w:hAnsi="Times New Roman" w:cs="Times New Roman"/>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2E016D" w:rsidRPr="006F6122" w:rsidRDefault="002E016D" w:rsidP="006F6122">
      <w:pPr>
        <w:pStyle w:val="a6"/>
        <w:rPr>
          <w:rFonts w:ascii="Times New Roman" w:hAnsi="Times New Roman" w:cs="Times New Roman"/>
          <w:color w:val="000000"/>
          <w:sz w:val="24"/>
          <w:szCs w:val="24"/>
        </w:rPr>
      </w:pPr>
    </w:p>
    <w:p w:rsidR="00054FE6" w:rsidRPr="006F6122" w:rsidRDefault="00054FE6" w:rsidP="001016F3">
      <w:pPr>
        <w:pStyle w:val="a6"/>
        <w:spacing w:line="240" w:lineRule="atLeast"/>
        <w:ind w:firstLine="708"/>
        <w:contextualSpacing/>
        <w:jc w:val="both"/>
        <w:rPr>
          <w:rFonts w:ascii="Times New Roman" w:hAnsi="Times New Roman" w:cs="Times New Roman"/>
          <w:sz w:val="24"/>
          <w:szCs w:val="24"/>
        </w:rPr>
      </w:pPr>
      <w:bookmarkStart w:id="1" w:name="z340"/>
      <w:r w:rsidRPr="006F6122">
        <w:rPr>
          <w:rFonts w:ascii="Times New Roman" w:hAnsi="Times New Roman" w:cs="Times New Roman"/>
          <w:b/>
          <w:sz w:val="24"/>
          <w:szCs w:val="24"/>
        </w:rPr>
        <w:t xml:space="preserve">Для категории </w:t>
      </w:r>
      <w:r w:rsidRPr="008A6F33">
        <w:rPr>
          <w:rFonts w:ascii="Times New Roman" w:hAnsi="Times New Roman" w:cs="Times New Roman"/>
          <w:b/>
          <w:sz w:val="24"/>
          <w:szCs w:val="24"/>
        </w:rPr>
        <w:t>С-О-</w:t>
      </w:r>
      <w:r w:rsidRPr="008A6F33">
        <w:rPr>
          <w:rFonts w:ascii="Times New Roman" w:hAnsi="Times New Roman" w:cs="Times New Roman"/>
          <w:b/>
          <w:sz w:val="24"/>
          <w:szCs w:val="24"/>
          <w:lang w:val="ru-RU"/>
        </w:rPr>
        <w:t>3</w:t>
      </w:r>
      <w:r w:rsidRPr="008A6F33">
        <w:rPr>
          <w:rFonts w:ascii="Times New Roman" w:hAnsi="Times New Roman" w:cs="Times New Roman"/>
          <w:b/>
          <w:sz w:val="24"/>
          <w:szCs w:val="24"/>
        </w:rPr>
        <w:t>:</w:t>
      </w:r>
      <w:r w:rsidRPr="006F6122">
        <w:rPr>
          <w:rFonts w:ascii="Times New Roman" w:hAnsi="Times New Roman" w:cs="Times New Roman"/>
          <w:b/>
          <w:color w:val="000000"/>
          <w:sz w:val="24"/>
          <w:szCs w:val="24"/>
        </w:rPr>
        <w:t xml:space="preserve"> </w:t>
      </w:r>
      <w:r w:rsidRPr="006F6122">
        <w:rPr>
          <w:rFonts w:ascii="Times New Roman" w:hAnsi="Times New Roman" w:cs="Times New Roman"/>
          <w:sz w:val="24"/>
          <w:szCs w:val="24"/>
        </w:rPr>
        <w:t>Опыт работы должен соответствовать одному из следующих требований:</w:t>
      </w:r>
    </w:p>
    <w:p w:rsidR="00054FE6" w:rsidRPr="006F6122" w:rsidRDefault="00054FE6" w:rsidP="001016F3">
      <w:pPr>
        <w:pStyle w:val="a4"/>
        <w:spacing w:before="0" w:beforeAutospacing="0" w:after="0" w:afterAutospacing="0" w:line="240" w:lineRule="atLeast"/>
        <w:contextualSpacing/>
        <w:jc w:val="both"/>
      </w:pPr>
      <w:r w:rsidRPr="006F6122">
        <w:t> </w:t>
      </w:r>
      <w:r w:rsidRPr="006F6122">
        <w:tab/>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054FE6" w:rsidRPr="006F6122" w:rsidRDefault="00054FE6" w:rsidP="00054FE6">
      <w:pPr>
        <w:pStyle w:val="a4"/>
        <w:spacing w:after="0" w:afterAutospacing="0" w:line="240" w:lineRule="atLeast"/>
        <w:contextualSpacing/>
        <w:jc w:val="both"/>
      </w:pPr>
      <w:r w:rsidRPr="006F6122">
        <w:t>     </w:t>
      </w:r>
      <w:r w:rsidRPr="006F6122">
        <w:tab/>
      </w:r>
      <w:proofErr w:type="gramStart"/>
      <w:r w:rsidRPr="006F6122">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w:t>
      </w:r>
      <w:proofErr w:type="gramEnd"/>
      <w:r w:rsidRPr="006F6122">
        <w:t xml:space="preserve"> политических государственных должностях, определенных Реестром;</w:t>
      </w:r>
    </w:p>
    <w:p w:rsidR="00054FE6" w:rsidRPr="006F6122" w:rsidRDefault="00054FE6" w:rsidP="00054FE6">
      <w:pPr>
        <w:pStyle w:val="a4"/>
        <w:spacing w:after="0" w:afterAutospacing="0" w:line="240" w:lineRule="atLeast"/>
        <w:contextualSpacing/>
        <w:jc w:val="both"/>
      </w:pPr>
      <w:r w:rsidRPr="006F6122">
        <w:t>    </w:t>
      </w:r>
      <w:r w:rsidRPr="006F6122">
        <w:tab/>
      </w:r>
      <w:proofErr w:type="gramStart"/>
      <w:r w:rsidRPr="006F6122">
        <w:t xml:space="preserve">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6F6122">
        <w:t>маслихата</w:t>
      </w:r>
      <w:proofErr w:type="spellEnd"/>
      <w:r w:rsidRPr="006F6122">
        <w:t xml:space="preserve"> области, города республиканского значения, столицы, района (города областного значения), работающего на</w:t>
      </w:r>
      <w:proofErr w:type="gramEnd"/>
      <w:r w:rsidRPr="006F6122">
        <w:t xml:space="preserve"> постоянной основе, или в статусе международного служащего;</w:t>
      </w:r>
    </w:p>
    <w:p w:rsidR="00054FE6" w:rsidRPr="006F6122" w:rsidRDefault="00054FE6" w:rsidP="00054FE6">
      <w:pPr>
        <w:pStyle w:val="a4"/>
        <w:spacing w:after="0" w:afterAutospacing="0" w:line="240" w:lineRule="atLeast"/>
        <w:contextualSpacing/>
        <w:jc w:val="both"/>
      </w:pPr>
      <w:r w:rsidRPr="006F6122">
        <w:t>     </w:t>
      </w:r>
      <w:r w:rsidRPr="006F6122">
        <w:tab/>
        <w:t>4) не менее одного года стажа работы в должности судьи, за исключением судей, прекративших свои полномочия по отрицательным мотивам;</w:t>
      </w:r>
    </w:p>
    <w:p w:rsidR="00054FE6" w:rsidRPr="006F6122" w:rsidRDefault="00054FE6" w:rsidP="00054FE6">
      <w:pPr>
        <w:pStyle w:val="a4"/>
        <w:spacing w:after="0" w:afterAutospacing="0" w:line="240" w:lineRule="atLeast"/>
        <w:contextualSpacing/>
        <w:jc w:val="both"/>
      </w:pPr>
      <w:r w:rsidRPr="006F6122">
        <w:t>    </w:t>
      </w:r>
      <w:r w:rsidRPr="006F6122">
        <w:tab/>
      </w:r>
      <w:proofErr w:type="gramStart"/>
      <w:r w:rsidRPr="006F6122">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054FE6" w:rsidRDefault="00054FE6" w:rsidP="00054FE6">
      <w:pPr>
        <w:pStyle w:val="a4"/>
        <w:spacing w:after="0" w:afterAutospacing="0" w:line="240" w:lineRule="atLeast"/>
        <w:contextualSpacing/>
        <w:jc w:val="both"/>
      </w:pPr>
      <w:r w:rsidRPr="006F6122">
        <w:t>    </w:t>
      </w:r>
      <w:r w:rsidRPr="006F6122">
        <w:tab/>
        <w:t>    </w:t>
      </w:r>
      <w:r w:rsidRPr="006F6122">
        <w:tab/>
      </w:r>
      <w:r w:rsidR="004D217D" w:rsidRPr="006F6122">
        <w:rPr>
          <w:lang w:val="kk-KZ"/>
        </w:rPr>
        <w:t>6</w:t>
      </w:r>
      <w:r w:rsidRPr="006F6122">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45670" w:rsidRDefault="00A45670" w:rsidP="00054FE6">
      <w:pPr>
        <w:pStyle w:val="a4"/>
        <w:spacing w:after="0" w:afterAutospacing="0" w:line="240" w:lineRule="atLeast"/>
        <w:contextualSpacing/>
        <w:jc w:val="both"/>
      </w:pPr>
      <w:r>
        <w:tab/>
      </w:r>
    </w:p>
    <w:p w:rsidR="00A45670" w:rsidRPr="00BD6419" w:rsidRDefault="00A45670" w:rsidP="00A45670">
      <w:pPr>
        <w:spacing w:line="240" w:lineRule="exact"/>
        <w:ind w:right="540"/>
        <w:jc w:val="both"/>
        <w:rPr>
          <w:b/>
          <w:sz w:val="24"/>
          <w:szCs w:val="24"/>
        </w:rPr>
      </w:pPr>
      <w:r>
        <w:tab/>
      </w:r>
      <w:r w:rsidRPr="00BD6419">
        <w:rPr>
          <w:b/>
          <w:sz w:val="24"/>
          <w:szCs w:val="24"/>
        </w:rPr>
        <w:t>К административным государственным должностям категории С-О-5 устанавливаются следующие требования:</w:t>
      </w:r>
    </w:p>
    <w:p w:rsidR="00A45670" w:rsidRPr="00BD6419" w:rsidRDefault="00A45670" w:rsidP="00A45670">
      <w:pPr>
        <w:spacing w:line="240" w:lineRule="exact"/>
        <w:jc w:val="both"/>
        <w:rPr>
          <w:b/>
          <w:sz w:val="24"/>
          <w:szCs w:val="24"/>
        </w:rPr>
      </w:pPr>
      <w:r w:rsidRPr="00BD6419">
        <w:rPr>
          <w:b/>
          <w:sz w:val="24"/>
          <w:szCs w:val="24"/>
        </w:rPr>
        <w:lastRenderedPageBreak/>
        <w:t>высшее образование;</w:t>
      </w:r>
    </w:p>
    <w:p w:rsidR="00A45670" w:rsidRPr="00BD6419" w:rsidRDefault="00A45670" w:rsidP="002019DD">
      <w:pPr>
        <w:spacing w:line="240" w:lineRule="exact"/>
        <w:ind w:right="260"/>
        <w:jc w:val="both"/>
        <w:rPr>
          <w:b/>
          <w:sz w:val="24"/>
          <w:szCs w:val="24"/>
        </w:rPr>
      </w:pPr>
      <w:r w:rsidRPr="00BD6419">
        <w:rPr>
          <w:b/>
          <w:sz w:val="24"/>
          <w:szCs w:val="24"/>
        </w:rPr>
        <w:t xml:space="preserve">наличие следующих компетенций: </w:t>
      </w:r>
      <w:r w:rsidRPr="0013785B">
        <w:rPr>
          <w:sz w:val="24"/>
          <w:szCs w:val="24"/>
        </w:rPr>
        <w:t xml:space="preserve">инициативность, </w:t>
      </w:r>
      <w:proofErr w:type="spellStart"/>
      <w:r w:rsidRPr="0013785B">
        <w:rPr>
          <w:sz w:val="24"/>
          <w:szCs w:val="24"/>
        </w:rPr>
        <w:t>коммуникативность</w:t>
      </w:r>
      <w:proofErr w:type="spellEnd"/>
      <w:r w:rsidRPr="0013785B">
        <w:rPr>
          <w:sz w:val="24"/>
          <w:szCs w:val="24"/>
        </w:rPr>
        <w:t xml:space="preserve">, </w:t>
      </w:r>
      <w:proofErr w:type="spellStart"/>
      <w:r w:rsidRPr="0013785B">
        <w:rPr>
          <w:sz w:val="24"/>
          <w:szCs w:val="24"/>
        </w:rPr>
        <w:t>аналитичность</w:t>
      </w:r>
      <w:proofErr w:type="spellEnd"/>
      <w:r w:rsidRPr="0013785B">
        <w:rPr>
          <w:sz w:val="24"/>
          <w:szCs w:val="24"/>
        </w:rPr>
        <w:t>, организованность,  этичность, ориентация на качество, ориентация на потребителя, нетерпимость к коррупции;</w:t>
      </w:r>
    </w:p>
    <w:p w:rsidR="00A45670" w:rsidRDefault="00A45670" w:rsidP="002019DD">
      <w:pPr>
        <w:pStyle w:val="BodyText1"/>
        <w:keepNext/>
        <w:keepLines/>
        <w:tabs>
          <w:tab w:val="left" w:pos="9923"/>
        </w:tabs>
        <w:contextualSpacing/>
        <w:jc w:val="both"/>
        <w:rPr>
          <w:rFonts w:ascii="Times New Roman" w:eastAsiaTheme="minorEastAsia" w:hAnsi="Times New Roman" w:cs="Times New Roman"/>
          <w:sz w:val="22"/>
          <w:szCs w:val="22"/>
        </w:rPr>
      </w:pPr>
    </w:p>
    <w:p w:rsidR="00A45670" w:rsidRDefault="00E5629F" w:rsidP="00E5629F">
      <w:pPr>
        <w:pStyle w:val="BodyText1"/>
        <w:keepNext/>
        <w:keepLines/>
        <w:tabs>
          <w:tab w:val="left" w:pos="9923"/>
        </w:tabs>
        <w:contextualSpacing/>
        <w:jc w:val="both"/>
        <w:rPr>
          <w:b/>
          <w:sz w:val="24"/>
          <w:szCs w:val="24"/>
          <w:lang w:val="kk-KZ"/>
        </w:rPr>
      </w:pPr>
      <w:r>
        <w:rPr>
          <w:rFonts w:ascii="Times New Roman" w:hAnsi="Times New Roman" w:cs="Times New Roman"/>
          <w:b/>
          <w:sz w:val="24"/>
          <w:szCs w:val="24"/>
        </w:rPr>
        <w:t xml:space="preserve">             </w:t>
      </w:r>
      <w:r w:rsidRPr="006F6122">
        <w:rPr>
          <w:rFonts w:ascii="Times New Roman" w:hAnsi="Times New Roman" w:cs="Times New Roman"/>
          <w:b/>
          <w:sz w:val="24"/>
          <w:szCs w:val="24"/>
        </w:rPr>
        <w:t xml:space="preserve">Для категории </w:t>
      </w:r>
      <w:r w:rsidRPr="008A6F33">
        <w:rPr>
          <w:rFonts w:ascii="Times New Roman" w:hAnsi="Times New Roman" w:cs="Times New Roman"/>
          <w:b/>
          <w:sz w:val="24"/>
          <w:szCs w:val="24"/>
        </w:rPr>
        <w:t>С-О-</w:t>
      </w:r>
      <w:r>
        <w:rPr>
          <w:rFonts w:ascii="Times New Roman" w:hAnsi="Times New Roman" w:cs="Times New Roman"/>
          <w:b/>
          <w:sz w:val="24"/>
          <w:szCs w:val="24"/>
        </w:rPr>
        <w:t>5</w:t>
      </w:r>
      <w:r w:rsidRPr="008A6F33">
        <w:rPr>
          <w:rFonts w:ascii="Times New Roman" w:hAnsi="Times New Roman" w:cs="Times New Roman"/>
          <w:b/>
          <w:sz w:val="24"/>
          <w:szCs w:val="24"/>
        </w:rPr>
        <w:t>:</w:t>
      </w:r>
      <w:r w:rsidRPr="006F6122">
        <w:rPr>
          <w:rFonts w:ascii="Times New Roman" w:hAnsi="Times New Roman" w:cs="Times New Roman"/>
          <w:b/>
          <w:color w:val="000000"/>
          <w:sz w:val="24"/>
          <w:szCs w:val="24"/>
        </w:rPr>
        <w:t xml:space="preserve"> </w:t>
      </w:r>
      <w:r w:rsidRPr="006F6122">
        <w:rPr>
          <w:rFonts w:ascii="Times New Roman" w:hAnsi="Times New Roman" w:cs="Times New Roman"/>
          <w:sz w:val="24"/>
          <w:szCs w:val="24"/>
        </w:rPr>
        <w:t>Опыт работы должен соответствовать одному из следующих требований:</w:t>
      </w:r>
    </w:p>
    <w:p w:rsidR="00A45670" w:rsidRPr="00B17B0A" w:rsidRDefault="00A45670" w:rsidP="00A45670">
      <w:pPr>
        <w:jc w:val="both"/>
        <w:rPr>
          <w:sz w:val="24"/>
          <w:szCs w:val="24"/>
        </w:rPr>
      </w:pPr>
      <w:proofErr w:type="gramStart"/>
      <w:r w:rsidRPr="00B17B0A">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A45670" w:rsidRPr="00B17B0A" w:rsidRDefault="00A45670" w:rsidP="00A45670">
      <w:pPr>
        <w:jc w:val="both"/>
        <w:rPr>
          <w:sz w:val="24"/>
          <w:szCs w:val="24"/>
        </w:rPr>
      </w:pPr>
      <w:bookmarkStart w:id="2" w:name="z259"/>
      <w:r w:rsidRPr="00B17B0A">
        <w:rPr>
          <w:color w:val="000000"/>
          <w:sz w:val="24"/>
          <w:szCs w:val="24"/>
        </w:rPr>
        <w:t>      </w:t>
      </w:r>
      <w:proofErr w:type="gramStart"/>
      <w:r w:rsidRPr="00B17B0A">
        <w:rPr>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B17B0A">
        <w:rPr>
          <w:color w:val="000000"/>
          <w:sz w:val="24"/>
          <w:szCs w:val="24"/>
        </w:rPr>
        <w:t xml:space="preserve"> политических государственных должностях, определенных Реестром;</w:t>
      </w:r>
    </w:p>
    <w:p w:rsidR="00A45670" w:rsidRPr="00B17B0A" w:rsidRDefault="00A45670" w:rsidP="00A45670">
      <w:pPr>
        <w:jc w:val="both"/>
        <w:rPr>
          <w:sz w:val="24"/>
          <w:szCs w:val="24"/>
        </w:rPr>
      </w:pPr>
      <w:bookmarkStart w:id="3" w:name="z260"/>
      <w:bookmarkEnd w:id="2"/>
      <w:r w:rsidRPr="00B17B0A">
        <w:rPr>
          <w:color w:val="000000"/>
          <w:sz w:val="24"/>
          <w:szCs w:val="24"/>
        </w:rPr>
        <w:t>      </w:t>
      </w:r>
      <w:proofErr w:type="gramStart"/>
      <w:r w:rsidRPr="00B17B0A">
        <w:rPr>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17B0A">
        <w:rPr>
          <w:color w:val="000000"/>
          <w:sz w:val="24"/>
          <w:szCs w:val="24"/>
        </w:rPr>
        <w:t>маслихата</w:t>
      </w:r>
      <w:proofErr w:type="spellEnd"/>
      <w:r w:rsidRPr="00B17B0A">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17B0A">
        <w:rPr>
          <w:color w:val="000000"/>
          <w:sz w:val="24"/>
          <w:szCs w:val="24"/>
        </w:rPr>
        <w:t>, или в статусе международного служащего;</w:t>
      </w:r>
    </w:p>
    <w:p w:rsidR="00A45670" w:rsidRPr="00B17B0A" w:rsidRDefault="00A45670" w:rsidP="00A45670">
      <w:pPr>
        <w:jc w:val="both"/>
        <w:rPr>
          <w:sz w:val="24"/>
          <w:szCs w:val="24"/>
        </w:rPr>
      </w:pPr>
      <w:bookmarkStart w:id="4" w:name="z261"/>
      <w:bookmarkEnd w:id="3"/>
      <w:r w:rsidRPr="00B17B0A">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45670" w:rsidRPr="00B17B0A" w:rsidRDefault="00A45670" w:rsidP="00A45670">
      <w:pPr>
        <w:jc w:val="both"/>
        <w:rPr>
          <w:sz w:val="24"/>
          <w:szCs w:val="24"/>
        </w:rPr>
      </w:pPr>
      <w:bookmarkStart w:id="5" w:name="z262"/>
      <w:bookmarkEnd w:id="4"/>
      <w:r w:rsidRPr="00B17B0A">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A45670" w:rsidRPr="00B17B0A" w:rsidRDefault="00A45670" w:rsidP="00A45670">
      <w:pPr>
        <w:jc w:val="both"/>
        <w:rPr>
          <w:sz w:val="24"/>
          <w:szCs w:val="24"/>
        </w:rPr>
      </w:pPr>
      <w:bookmarkStart w:id="6" w:name="z263"/>
      <w:bookmarkEnd w:id="5"/>
      <w:r w:rsidRPr="00B17B0A">
        <w:rPr>
          <w:color w:val="000000"/>
          <w:sz w:val="24"/>
          <w:szCs w:val="24"/>
        </w:rPr>
        <w:t xml:space="preserve">      6) завершение </w:t>
      </w:r>
      <w:proofErr w:type="gramStart"/>
      <w:r w:rsidRPr="00B17B0A">
        <w:rPr>
          <w:color w:val="000000"/>
          <w:sz w:val="24"/>
          <w:szCs w:val="24"/>
        </w:rPr>
        <w:t>обучения по программам</w:t>
      </w:r>
      <w:proofErr w:type="gramEnd"/>
      <w:r w:rsidRPr="00B17B0A">
        <w:rPr>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45670" w:rsidRPr="00B17B0A" w:rsidRDefault="00A45670" w:rsidP="00A45670">
      <w:pPr>
        <w:jc w:val="both"/>
        <w:rPr>
          <w:sz w:val="24"/>
          <w:szCs w:val="24"/>
        </w:rPr>
      </w:pPr>
      <w:bookmarkStart w:id="7" w:name="z264"/>
      <w:bookmarkEnd w:id="6"/>
      <w:r w:rsidRPr="00B17B0A">
        <w:rPr>
          <w:color w:val="000000"/>
          <w:sz w:val="24"/>
          <w:szCs w:val="24"/>
        </w:rPr>
        <w:t>      7) наличие ученой степени.**</w:t>
      </w:r>
    </w:p>
    <w:bookmarkEnd w:id="7"/>
    <w:p w:rsidR="00141B86" w:rsidRDefault="00141B86" w:rsidP="006F6122">
      <w:pPr>
        <w:pStyle w:val="a4"/>
        <w:spacing w:before="0" w:beforeAutospacing="0" w:after="0" w:afterAutospacing="0"/>
        <w:ind w:firstLine="851"/>
        <w:jc w:val="both"/>
        <w:rPr>
          <w:b/>
        </w:rPr>
      </w:pPr>
    </w:p>
    <w:p w:rsidR="006F6122" w:rsidRPr="006F6122" w:rsidRDefault="006F6122" w:rsidP="006F6122">
      <w:pPr>
        <w:pStyle w:val="a4"/>
        <w:spacing w:before="0" w:beforeAutospacing="0" w:after="0" w:afterAutospacing="0"/>
        <w:ind w:firstLine="851"/>
        <w:jc w:val="both"/>
        <w:rPr>
          <w:b/>
          <w:lang w:val="kk-KZ"/>
        </w:rPr>
      </w:pPr>
      <w:r w:rsidRPr="006F6122">
        <w:rPr>
          <w:b/>
        </w:rPr>
        <w:t>Должностные оклады административных государственных служащих, тенге:</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6F6122" w:rsidRPr="006F6122" w:rsidTr="00EB2CC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keepNext/>
              <w:keepLines/>
              <w:tabs>
                <w:tab w:val="left" w:pos="132"/>
                <w:tab w:val="left" w:pos="6663"/>
              </w:tabs>
              <w:ind w:left="-1440" w:right="365"/>
              <w:jc w:val="right"/>
              <w:rPr>
                <w:b/>
                <w:bCs/>
                <w:i/>
                <w:iCs/>
                <w:sz w:val="24"/>
                <w:szCs w:val="24"/>
              </w:rPr>
            </w:pPr>
            <w:r w:rsidRPr="006F6122">
              <w:rPr>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6F6122" w:rsidRPr="006F6122" w:rsidTr="00EB2CC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6F6122" w:rsidRPr="006F6122" w:rsidTr="00EB2C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F6122" w:rsidRPr="006F6122" w:rsidRDefault="006F6122" w:rsidP="00EB2CC2">
            <w:pPr>
              <w:keepNext/>
              <w:keepLines/>
              <w:tabs>
                <w:tab w:val="left" w:pos="132"/>
                <w:tab w:val="left" w:pos="6663"/>
              </w:tabs>
              <w:ind w:left="-1440" w:right="99" w:firstLine="1440"/>
              <w:rPr>
                <w:b/>
                <w:i/>
                <w:sz w:val="24"/>
                <w:szCs w:val="24"/>
                <w:lang w:val="kk-KZ"/>
              </w:rPr>
            </w:pPr>
            <w:r w:rsidRPr="006F6122">
              <w:rPr>
                <w:b/>
                <w:sz w:val="24"/>
                <w:szCs w:val="24"/>
              </w:rPr>
              <w:t>С-О-</w:t>
            </w:r>
            <w:r w:rsidRPr="006F6122">
              <w:rPr>
                <w:b/>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6F6122" w:rsidRPr="00B82F97" w:rsidRDefault="00B82F97" w:rsidP="00EB2CC2">
            <w:pPr>
              <w:rPr>
                <w:i/>
                <w:sz w:val="24"/>
                <w:szCs w:val="24"/>
                <w:lang w:val="kk-KZ"/>
              </w:rPr>
            </w:pPr>
            <w:r w:rsidRPr="00B82F97">
              <w:rPr>
                <w:sz w:val="24"/>
                <w:szCs w:val="24"/>
                <w:lang w:val="kk-KZ"/>
              </w:rPr>
              <w:t>152406</w:t>
            </w:r>
          </w:p>
        </w:tc>
        <w:tc>
          <w:tcPr>
            <w:tcW w:w="4111" w:type="dxa"/>
            <w:tcBorders>
              <w:top w:val="single" w:sz="4" w:space="0" w:color="auto"/>
              <w:left w:val="single" w:sz="4" w:space="0" w:color="auto"/>
              <w:bottom w:val="single" w:sz="4" w:space="0" w:color="auto"/>
              <w:right w:val="single" w:sz="4" w:space="0" w:color="auto"/>
            </w:tcBorders>
          </w:tcPr>
          <w:p w:rsidR="006F6122" w:rsidRPr="00B82F97" w:rsidRDefault="00B82F97" w:rsidP="00EB2CC2">
            <w:pPr>
              <w:rPr>
                <w:i/>
                <w:sz w:val="24"/>
                <w:szCs w:val="24"/>
                <w:lang w:val="kk-KZ"/>
              </w:rPr>
            </w:pPr>
            <w:r w:rsidRPr="00B82F97">
              <w:rPr>
                <w:sz w:val="24"/>
                <w:szCs w:val="24"/>
                <w:lang w:val="kk-KZ"/>
              </w:rPr>
              <w:t>205707</w:t>
            </w:r>
          </w:p>
        </w:tc>
      </w:tr>
      <w:tr w:rsidR="00FB6E84" w:rsidRPr="006F6122" w:rsidTr="00EB2C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B6E84" w:rsidRPr="002019DD" w:rsidRDefault="00FB6E84" w:rsidP="009F3BFF">
            <w:pPr>
              <w:keepNext/>
              <w:keepLines/>
              <w:tabs>
                <w:tab w:val="left" w:pos="132"/>
                <w:tab w:val="left" w:pos="6663"/>
              </w:tabs>
              <w:ind w:left="-1440" w:right="99" w:firstLine="1440"/>
              <w:rPr>
                <w:b/>
                <w:sz w:val="24"/>
                <w:szCs w:val="24"/>
              </w:rPr>
            </w:pPr>
            <w:r w:rsidRPr="002019DD">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FB6E84" w:rsidRPr="00D54BE9" w:rsidRDefault="00FB6E84" w:rsidP="009F3BFF">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FB6E84" w:rsidRPr="00D54BE9" w:rsidRDefault="00FB6E84" w:rsidP="009F3BFF">
            <w:pPr>
              <w:rPr>
                <w:sz w:val="24"/>
                <w:szCs w:val="24"/>
                <w:lang w:val="kk-KZ"/>
              </w:rPr>
            </w:pPr>
            <w:r w:rsidRPr="00D54BE9">
              <w:rPr>
                <w:sz w:val="24"/>
                <w:szCs w:val="24"/>
                <w:lang w:val="kk-KZ"/>
              </w:rPr>
              <w:t>112431</w:t>
            </w:r>
          </w:p>
        </w:tc>
      </w:tr>
    </w:tbl>
    <w:p w:rsidR="006F6122" w:rsidRPr="006F6122" w:rsidRDefault="006F6122" w:rsidP="006F6122">
      <w:pPr>
        <w:pStyle w:val="a4"/>
        <w:spacing w:before="0" w:beforeAutospacing="0" w:after="0" w:afterAutospacing="0"/>
        <w:ind w:firstLine="709"/>
        <w:jc w:val="both"/>
        <w:rPr>
          <w:lang w:val="kk-KZ"/>
        </w:rPr>
      </w:pPr>
    </w:p>
    <w:p w:rsidR="006F6122" w:rsidRPr="006F6122" w:rsidRDefault="006F6122" w:rsidP="006F6122">
      <w:pPr>
        <w:jc w:val="both"/>
        <w:rPr>
          <w:b/>
          <w:sz w:val="24"/>
          <w:szCs w:val="24"/>
          <w:lang w:val="kk-KZ"/>
        </w:rPr>
      </w:pPr>
      <w:r w:rsidRPr="006F6122">
        <w:rPr>
          <w:b/>
          <w:sz w:val="24"/>
          <w:szCs w:val="24"/>
          <w:lang w:val="kk-KZ"/>
        </w:rPr>
        <w:t>Департамент государственных доходов по г.Астана Комитета</w:t>
      </w:r>
      <w:r w:rsidRPr="006F6122">
        <w:rPr>
          <w:b/>
          <w:sz w:val="24"/>
          <w:szCs w:val="24"/>
        </w:rPr>
        <w:t xml:space="preserve"> </w:t>
      </w:r>
      <w:r w:rsidRPr="006F6122">
        <w:rPr>
          <w:b/>
          <w:sz w:val="24"/>
          <w:szCs w:val="24"/>
          <w:lang w:val="kk-KZ"/>
        </w:rPr>
        <w:t xml:space="preserve">государственных доходов </w:t>
      </w:r>
      <w:r w:rsidRPr="006F6122">
        <w:rPr>
          <w:b/>
          <w:sz w:val="24"/>
          <w:szCs w:val="24"/>
        </w:rPr>
        <w:t xml:space="preserve">Министерства финансов Республики Казахстан, г. Астана, пр. </w:t>
      </w:r>
      <w:r w:rsidRPr="006F6122">
        <w:rPr>
          <w:b/>
          <w:sz w:val="24"/>
          <w:szCs w:val="24"/>
          <w:lang w:val="kk-KZ"/>
        </w:rPr>
        <w:t>Республики</w:t>
      </w:r>
      <w:r w:rsidRPr="006F6122">
        <w:rPr>
          <w:b/>
          <w:sz w:val="24"/>
          <w:szCs w:val="24"/>
        </w:rPr>
        <w:t xml:space="preserve">, </w:t>
      </w:r>
      <w:r w:rsidRPr="006F6122">
        <w:rPr>
          <w:b/>
          <w:sz w:val="24"/>
          <w:szCs w:val="24"/>
          <w:lang w:val="kk-KZ"/>
        </w:rPr>
        <w:t>52</w:t>
      </w:r>
      <w:r w:rsidRPr="006F6122">
        <w:rPr>
          <w:b/>
          <w:sz w:val="24"/>
          <w:szCs w:val="24"/>
        </w:rPr>
        <w:t>, телефон для справок (7172)</w:t>
      </w:r>
      <w:r w:rsidRPr="006F6122">
        <w:rPr>
          <w:b/>
          <w:sz w:val="24"/>
          <w:szCs w:val="24"/>
          <w:lang w:val="kk-KZ"/>
        </w:rPr>
        <w:t xml:space="preserve"> 77-32-91, </w:t>
      </w:r>
      <w:r w:rsidRPr="006F6122">
        <w:rPr>
          <w:b/>
          <w:sz w:val="24"/>
          <w:szCs w:val="24"/>
        </w:rPr>
        <w:t xml:space="preserve">телефон-факс </w:t>
      </w:r>
      <w:r w:rsidRPr="006F6122">
        <w:rPr>
          <w:b/>
          <w:sz w:val="24"/>
          <w:szCs w:val="24"/>
          <w:lang w:val="kk-KZ"/>
        </w:rPr>
        <w:t>77-31-93</w:t>
      </w:r>
      <w:r w:rsidRPr="006F6122">
        <w:rPr>
          <w:b/>
          <w:sz w:val="24"/>
          <w:szCs w:val="24"/>
        </w:rPr>
        <w:t xml:space="preserve">. </w:t>
      </w:r>
      <w:r w:rsidRPr="006F6122">
        <w:rPr>
          <w:b/>
          <w:sz w:val="24"/>
          <w:szCs w:val="24"/>
          <w:lang w:val="kk-KZ"/>
        </w:rPr>
        <w:t xml:space="preserve">E-mail: </w:t>
      </w:r>
      <w:r w:rsidR="00301637" w:rsidRPr="00AC1594">
        <w:rPr>
          <w:b/>
          <w:sz w:val="24"/>
          <w:szCs w:val="24"/>
        </w:rPr>
        <w:fldChar w:fldCharType="begin"/>
      </w:r>
      <w:r w:rsidR="00F934A5" w:rsidRPr="00AC1594">
        <w:rPr>
          <w:b/>
          <w:sz w:val="24"/>
          <w:szCs w:val="24"/>
        </w:rPr>
        <w:instrText xml:space="preserve"> HYPERLINK "mailto:ak.esengazina@kgd.gov.kz" </w:instrText>
      </w:r>
      <w:r w:rsidR="00301637" w:rsidRPr="00AC1594">
        <w:rPr>
          <w:b/>
          <w:sz w:val="24"/>
          <w:szCs w:val="24"/>
        </w:rPr>
        <w:fldChar w:fldCharType="separate"/>
      </w:r>
      <w:r w:rsidR="00F934A5" w:rsidRPr="00AC1594">
        <w:rPr>
          <w:rStyle w:val="a8"/>
          <w:b/>
          <w:sz w:val="24"/>
          <w:szCs w:val="24"/>
        </w:rPr>
        <w:t>ak.esengazina@kgd.gov.kz</w:t>
      </w:r>
      <w:r w:rsidR="00301637" w:rsidRPr="00AC1594">
        <w:rPr>
          <w:b/>
          <w:sz w:val="24"/>
          <w:szCs w:val="24"/>
        </w:rPr>
        <w:fldChar w:fldCharType="end"/>
      </w:r>
      <w:r w:rsidR="001B6CE0">
        <w:rPr>
          <w:b/>
          <w:sz w:val="24"/>
          <w:szCs w:val="24"/>
        </w:rPr>
        <w:t xml:space="preserve">, </w:t>
      </w:r>
      <w:hyperlink r:id="rId6" w:history="1">
        <w:r w:rsidR="001B6CE0" w:rsidRPr="009B3B70">
          <w:rPr>
            <w:rStyle w:val="a8"/>
            <w:b/>
            <w:sz w:val="24"/>
            <w:szCs w:val="24"/>
            <w:lang w:val="kk-KZ"/>
          </w:rPr>
          <w:t>nukusheva@kgd.gov.kz</w:t>
        </w:r>
      </w:hyperlink>
      <w:r w:rsidR="001B6CE0">
        <w:rPr>
          <w:b/>
          <w:sz w:val="24"/>
          <w:szCs w:val="24"/>
          <w:lang w:val="kk-KZ"/>
        </w:rPr>
        <w:t xml:space="preserve"> </w:t>
      </w:r>
      <w:r w:rsidRPr="006F6122">
        <w:rPr>
          <w:b/>
          <w:sz w:val="24"/>
          <w:szCs w:val="24"/>
          <w:lang w:val="kk-KZ"/>
        </w:rPr>
        <w:t>объявляет внутренний конкурс среди государственных служащих данного государственного органа для занятия вакантных</w:t>
      </w:r>
      <w:r w:rsidRPr="006F6122">
        <w:rPr>
          <w:b/>
          <w:sz w:val="24"/>
          <w:szCs w:val="24"/>
        </w:rPr>
        <w:t xml:space="preserve"> </w:t>
      </w:r>
      <w:r w:rsidRPr="006F6122">
        <w:rPr>
          <w:b/>
          <w:sz w:val="24"/>
          <w:szCs w:val="24"/>
          <w:lang w:val="kk-KZ"/>
        </w:rPr>
        <w:t>административных государственных должностей корпуса «Б»</w:t>
      </w:r>
    </w:p>
    <w:p w:rsidR="006F6122" w:rsidRPr="006F6122" w:rsidRDefault="006F6122" w:rsidP="006F6122">
      <w:pPr>
        <w:jc w:val="both"/>
        <w:rPr>
          <w:b/>
          <w:sz w:val="24"/>
          <w:szCs w:val="24"/>
          <w:lang w:val="kk-KZ"/>
        </w:rPr>
      </w:pPr>
    </w:p>
    <w:p w:rsidR="00022367" w:rsidRDefault="00EE4BAC" w:rsidP="00022367">
      <w:pPr>
        <w:tabs>
          <w:tab w:val="left" w:pos="9923"/>
        </w:tabs>
        <w:contextualSpacing/>
        <w:jc w:val="both"/>
        <w:rPr>
          <w:b/>
          <w:bCs/>
          <w:sz w:val="24"/>
          <w:szCs w:val="24"/>
        </w:rPr>
      </w:pPr>
      <w:r>
        <w:rPr>
          <w:b/>
          <w:sz w:val="24"/>
          <w:szCs w:val="24"/>
          <w:lang w:val="kk-KZ"/>
        </w:rPr>
        <w:lastRenderedPageBreak/>
        <w:t xml:space="preserve">          </w:t>
      </w:r>
      <w:r w:rsidR="006F6122" w:rsidRPr="006F6122">
        <w:rPr>
          <w:b/>
          <w:sz w:val="24"/>
          <w:szCs w:val="24"/>
          <w:lang w:val="kk-KZ"/>
        </w:rPr>
        <w:t xml:space="preserve">1. </w:t>
      </w:r>
      <w:r w:rsidR="006F6122" w:rsidRPr="006F6122">
        <w:rPr>
          <w:b/>
          <w:bCs/>
          <w:sz w:val="24"/>
          <w:szCs w:val="24"/>
        </w:rPr>
        <w:t xml:space="preserve">Руководитель </w:t>
      </w:r>
      <w:r w:rsidR="006F6122" w:rsidRPr="006F6122">
        <w:rPr>
          <w:b/>
          <w:bCs/>
          <w:sz w:val="24"/>
          <w:szCs w:val="24"/>
          <w:lang w:val="kk-KZ"/>
        </w:rPr>
        <w:t>Управления</w:t>
      </w:r>
      <w:r w:rsidR="006F6122" w:rsidRPr="006F6122">
        <w:rPr>
          <w:b/>
          <w:bCs/>
          <w:sz w:val="24"/>
          <w:szCs w:val="24"/>
        </w:rPr>
        <w:t xml:space="preserve"> </w:t>
      </w:r>
      <w:r w:rsidR="00022367" w:rsidRPr="00022367">
        <w:rPr>
          <w:b/>
          <w:bCs/>
          <w:sz w:val="24"/>
          <w:szCs w:val="24"/>
          <w:lang w:val="kk-KZ"/>
        </w:rPr>
        <w:t>– руководител</w:t>
      </w:r>
      <w:r w:rsidR="00DD12F4">
        <w:rPr>
          <w:b/>
          <w:bCs/>
          <w:sz w:val="24"/>
          <w:szCs w:val="24"/>
          <w:lang w:val="kk-KZ"/>
        </w:rPr>
        <w:t>ь</w:t>
      </w:r>
      <w:r w:rsidR="00022367" w:rsidRPr="00022367">
        <w:rPr>
          <w:b/>
          <w:bCs/>
          <w:sz w:val="24"/>
          <w:szCs w:val="24"/>
          <w:lang w:val="kk-KZ"/>
        </w:rPr>
        <w:t xml:space="preserve"> таможенного поста «Ауежай-Астана»</w:t>
      </w:r>
      <w:r w:rsidR="006F6122" w:rsidRPr="006F6122">
        <w:rPr>
          <w:b/>
          <w:bCs/>
          <w:sz w:val="24"/>
          <w:szCs w:val="24"/>
        </w:rPr>
        <w:t xml:space="preserve"> </w:t>
      </w:r>
      <w:r w:rsidR="006F6122" w:rsidRPr="006F6122">
        <w:rPr>
          <w:b/>
          <w:sz w:val="24"/>
          <w:szCs w:val="24"/>
          <w:lang w:val="kk-KZ"/>
        </w:rPr>
        <w:t>Департамен</w:t>
      </w:r>
      <w:r w:rsidR="00EE6B91">
        <w:rPr>
          <w:b/>
          <w:sz w:val="24"/>
          <w:szCs w:val="24"/>
          <w:lang w:val="kk-KZ"/>
        </w:rPr>
        <w:t>та государственных доходов по городу</w:t>
      </w:r>
      <w:r w:rsidR="0054257B">
        <w:rPr>
          <w:b/>
          <w:sz w:val="24"/>
          <w:szCs w:val="24"/>
          <w:lang w:val="kk-KZ"/>
        </w:rPr>
        <w:t xml:space="preserve"> </w:t>
      </w:r>
      <w:r w:rsidR="006F6122" w:rsidRPr="006F6122">
        <w:rPr>
          <w:b/>
          <w:sz w:val="24"/>
          <w:szCs w:val="24"/>
          <w:lang w:val="kk-KZ"/>
        </w:rPr>
        <w:t>Астана</w:t>
      </w:r>
      <w:r w:rsidR="006F6122" w:rsidRPr="006F6122">
        <w:rPr>
          <w:b/>
          <w:bCs/>
          <w:sz w:val="24"/>
          <w:szCs w:val="24"/>
        </w:rPr>
        <w:t xml:space="preserve">, категория </w:t>
      </w:r>
    </w:p>
    <w:p w:rsidR="006F6122" w:rsidRPr="006F6122" w:rsidRDefault="006F6122" w:rsidP="00022367">
      <w:pPr>
        <w:tabs>
          <w:tab w:val="left" w:pos="9923"/>
        </w:tabs>
        <w:contextualSpacing/>
        <w:jc w:val="both"/>
        <w:rPr>
          <w:b/>
          <w:sz w:val="24"/>
          <w:szCs w:val="24"/>
          <w:lang w:val="kk-KZ"/>
        </w:rPr>
      </w:pPr>
      <w:r w:rsidRPr="006F6122">
        <w:rPr>
          <w:b/>
          <w:bCs/>
          <w:sz w:val="24"/>
          <w:szCs w:val="24"/>
        </w:rPr>
        <w:t>С-О-</w:t>
      </w:r>
      <w:r w:rsidRPr="005F5403">
        <w:rPr>
          <w:b/>
          <w:bCs/>
          <w:sz w:val="24"/>
          <w:szCs w:val="24"/>
          <w:lang w:val="kk-KZ"/>
        </w:rPr>
        <w:t>3</w:t>
      </w:r>
      <w:r w:rsidR="00022367" w:rsidRPr="005F5403">
        <w:rPr>
          <w:b/>
          <w:bCs/>
          <w:sz w:val="24"/>
          <w:szCs w:val="24"/>
          <w:lang w:val="kk-KZ"/>
        </w:rPr>
        <w:t xml:space="preserve"> </w:t>
      </w:r>
      <w:r w:rsidR="00022367" w:rsidRPr="005F5403">
        <w:rPr>
          <w:b/>
          <w:bCs/>
        </w:rPr>
        <w:t>(</w:t>
      </w:r>
      <w:r w:rsidR="00022367" w:rsidRPr="005F5403">
        <w:rPr>
          <w:b/>
          <w:bCs/>
          <w:lang w:val="en-US"/>
        </w:rPr>
        <w:t>C</w:t>
      </w:r>
      <w:r w:rsidR="00022367" w:rsidRPr="005F5403">
        <w:rPr>
          <w:b/>
          <w:bCs/>
        </w:rPr>
        <w:t>-</w:t>
      </w:r>
      <w:r w:rsidR="00022367" w:rsidRPr="005F5403">
        <w:rPr>
          <w:b/>
          <w:bCs/>
          <w:lang w:val="en-US"/>
        </w:rPr>
        <w:t>GDP</w:t>
      </w:r>
      <w:r w:rsidR="00022367" w:rsidRPr="005F5403">
        <w:rPr>
          <w:b/>
          <w:bCs/>
        </w:rPr>
        <w:t>-1)</w:t>
      </w:r>
      <w:r w:rsidRPr="005F5403">
        <w:rPr>
          <w:b/>
          <w:bCs/>
          <w:sz w:val="24"/>
          <w:szCs w:val="24"/>
        </w:rPr>
        <w:t>,</w:t>
      </w:r>
      <w:r w:rsidRPr="006F6122">
        <w:rPr>
          <w:b/>
          <w:bCs/>
          <w:sz w:val="24"/>
          <w:szCs w:val="24"/>
        </w:rPr>
        <w:t xml:space="preserve"> </w:t>
      </w:r>
      <w:r w:rsidRPr="006F6122">
        <w:rPr>
          <w:b/>
          <w:sz w:val="24"/>
          <w:szCs w:val="24"/>
          <w:lang w:val="kk-KZ"/>
        </w:rPr>
        <w:t>1 единица</w:t>
      </w:r>
    </w:p>
    <w:p w:rsidR="00022367" w:rsidRPr="00022367" w:rsidRDefault="006F6122" w:rsidP="006F6122">
      <w:pPr>
        <w:tabs>
          <w:tab w:val="left" w:pos="9923"/>
        </w:tabs>
        <w:ind w:firstLine="426"/>
        <w:contextualSpacing/>
        <w:jc w:val="both"/>
        <w:rPr>
          <w:b/>
          <w:sz w:val="24"/>
          <w:szCs w:val="24"/>
          <w:lang w:val="kk-KZ"/>
        </w:rPr>
      </w:pPr>
      <w:r w:rsidRPr="006F6122">
        <w:rPr>
          <w:rFonts w:eastAsia="Calibri"/>
          <w:b/>
          <w:sz w:val="24"/>
          <w:szCs w:val="24"/>
          <w:lang w:eastAsia="en-US"/>
        </w:rPr>
        <w:t xml:space="preserve">Функциональные обязанности: </w:t>
      </w:r>
      <w:r w:rsidR="00022367" w:rsidRPr="00022367">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w:t>
      </w:r>
      <w:proofErr w:type="gramStart"/>
      <w:r w:rsidR="00022367" w:rsidRPr="00022367">
        <w:rPr>
          <w:rFonts w:eastAsia="Calibri"/>
          <w:sz w:val="24"/>
          <w:szCs w:val="24"/>
        </w:rPr>
        <w:t>Контроль за</w:t>
      </w:r>
      <w:proofErr w:type="gramEnd"/>
      <w:r w:rsidR="00022367" w:rsidRPr="00022367">
        <w:rPr>
          <w:rFonts w:eastAsia="Calibri"/>
          <w:sz w:val="24"/>
          <w:szCs w:val="24"/>
        </w:rPr>
        <w:t xml:space="preserve">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022367" w:rsidRPr="00022367">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022367" w:rsidRPr="00022367">
        <w:rPr>
          <w:sz w:val="24"/>
          <w:szCs w:val="24"/>
        </w:rPr>
        <w:t xml:space="preserve">должностных лиц </w:t>
      </w:r>
      <w:r w:rsidR="00022367" w:rsidRPr="00022367">
        <w:rPr>
          <w:bCs/>
          <w:sz w:val="24"/>
          <w:szCs w:val="24"/>
        </w:rPr>
        <w:t xml:space="preserve">таможенного поста по осуществлению 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022367" w:rsidRPr="00022367">
        <w:rPr>
          <w:sz w:val="24"/>
          <w:szCs w:val="24"/>
        </w:rPr>
        <w:t xml:space="preserve">Направление работы </w:t>
      </w:r>
      <w:r w:rsidR="00022367" w:rsidRPr="00022367">
        <w:rPr>
          <w:bCs/>
          <w:sz w:val="24"/>
          <w:szCs w:val="24"/>
        </w:rPr>
        <w:t>таможенного поста</w:t>
      </w:r>
      <w:r w:rsidR="00022367" w:rsidRPr="00022367">
        <w:rPr>
          <w:sz w:val="24"/>
          <w:szCs w:val="24"/>
        </w:rPr>
        <w:t xml:space="preserve"> на выполнение прогнозных показателей по исчислению таможенных платежей и налогов и поступлению их в бюджет РК; </w:t>
      </w:r>
      <w:proofErr w:type="gramStart"/>
      <w:r w:rsidR="00022367" w:rsidRPr="00022367">
        <w:rPr>
          <w:bCs/>
          <w:sz w:val="24"/>
          <w:szCs w:val="24"/>
        </w:rPr>
        <w:t>контроль за</w:t>
      </w:r>
      <w:proofErr w:type="gramEnd"/>
      <w:r w:rsidR="00022367" w:rsidRPr="00022367">
        <w:rPr>
          <w:bCs/>
          <w:sz w:val="24"/>
          <w:szCs w:val="24"/>
        </w:rPr>
        <w:t xml:space="preserve">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6F6122" w:rsidRDefault="006F6122" w:rsidP="006F6122">
      <w:pPr>
        <w:tabs>
          <w:tab w:val="left" w:pos="9923"/>
        </w:tabs>
        <w:ind w:firstLine="426"/>
        <w:contextualSpacing/>
        <w:jc w:val="both"/>
        <w:rPr>
          <w:bCs/>
          <w:sz w:val="24"/>
          <w:szCs w:val="24"/>
        </w:rPr>
      </w:pPr>
      <w:r w:rsidRPr="006F6122">
        <w:rPr>
          <w:rFonts w:eastAsia="Calibri"/>
          <w:b/>
          <w:sz w:val="24"/>
          <w:szCs w:val="24"/>
          <w:lang w:eastAsia="en-US"/>
        </w:rPr>
        <w:t>Требования к участникам конкурса:</w:t>
      </w:r>
      <w:r w:rsidRPr="006F6122">
        <w:rPr>
          <w:bCs/>
          <w:sz w:val="24"/>
          <w:szCs w:val="24"/>
        </w:rPr>
        <w:t xml:space="preserve"> </w:t>
      </w:r>
      <w:r w:rsidR="00022367" w:rsidRPr="00022367">
        <w:rPr>
          <w:bCs/>
          <w:sz w:val="24"/>
          <w:szCs w:val="24"/>
        </w:rPr>
        <w:t>Высшее образование в сфере социальных наук</w:t>
      </w:r>
      <w:r w:rsidR="00022367" w:rsidRPr="00022367">
        <w:rPr>
          <w:bCs/>
          <w:sz w:val="24"/>
          <w:szCs w:val="24"/>
          <w:lang w:val="kk-KZ"/>
        </w:rPr>
        <w:t>, экономики</w:t>
      </w:r>
      <w:r w:rsidR="00022367" w:rsidRPr="00022367">
        <w:rPr>
          <w:bCs/>
          <w:sz w:val="24"/>
          <w:szCs w:val="24"/>
        </w:rPr>
        <w:t xml:space="preserve"> и бизнеса, права,  технических наук и технологий.</w:t>
      </w:r>
    </w:p>
    <w:p w:rsidR="006F6122" w:rsidRPr="0070749C" w:rsidRDefault="00EE4BAC" w:rsidP="001016F3">
      <w:pPr>
        <w:tabs>
          <w:tab w:val="left" w:pos="9923"/>
        </w:tabs>
        <w:contextualSpacing/>
        <w:jc w:val="both"/>
        <w:rPr>
          <w:b/>
          <w:sz w:val="24"/>
          <w:szCs w:val="24"/>
          <w:lang w:val="kk-KZ"/>
        </w:rPr>
      </w:pPr>
      <w:r>
        <w:rPr>
          <w:b/>
          <w:sz w:val="24"/>
          <w:szCs w:val="24"/>
          <w:lang w:val="kk-KZ"/>
        </w:rPr>
        <w:t xml:space="preserve">            </w:t>
      </w:r>
      <w:r w:rsidR="006F6122" w:rsidRPr="006F6122">
        <w:rPr>
          <w:b/>
          <w:sz w:val="24"/>
          <w:szCs w:val="24"/>
          <w:lang w:val="kk-KZ"/>
        </w:rPr>
        <w:t xml:space="preserve">2. </w:t>
      </w:r>
      <w:r w:rsidR="001016F3" w:rsidRPr="006F6122">
        <w:rPr>
          <w:b/>
          <w:bCs/>
          <w:sz w:val="24"/>
          <w:szCs w:val="24"/>
        </w:rPr>
        <w:t xml:space="preserve">Руководитель </w:t>
      </w:r>
      <w:r w:rsidR="001016F3" w:rsidRPr="006F6122">
        <w:rPr>
          <w:b/>
          <w:bCs/>
          <w:sz w:val="24"/>
          <w:szCs w:val="24"/>
          <w:lang w:val="kk-KZ"/>
        </w:rPr>
        <w:t>Управления</w:t>
      </w:r>
      <w:r w:rsidR="001016F3" w:rsidRPr="006F6122">
        <w:rPr>
          <w:b/>
          <w:bCs/>
          <w:sz w:val="24"/>
          <w:szCs w:val="24"/>
        </w:rPr>
        <w:t xml:space="preserve"> </w:t>
      </w:r>
      <w:r w:rsidR="001016F3" w:rsidRPr="0070749C">
        <w:rPr>
          <w:b/>
          <w:bCs/>
          <w:sz w:val="24"/>
          <w:szCs w:val="24"/>
          <w:lang w:val="kk-KZ"/>
        </w:rPr>
        <w:t>– руководител</w:t>
      </w:r>
      <w:r w:rsidR="00C3414F">
        <w:rPr>
          <w:b/>
          <w:bCs/>
          <w:sz w:val="24"/>
          <w:szCs w:val="24"/>
          <w:lang w:val="kk-KZ"/>
        </w:rPr>
        <w:t>ь</w:t>
      </w:r>
      <w:r w:rsidR="001016F3" w:rsidRPr="0070749C">
        <w:rPr>
          <w:b/>
          <w:bCs/>
          <w:sz w:val="24"/>
          <w:szCs w:val="24"/>
          <w:lang w:val="kk-KZ"/>
        </w:rPr>
        <w:t xml:space="preserve"> таможенного поста </w:t>
      </w:r>
      <w:r w:rsidR="00EF1EFC" w:rsidRPr="0070749C">
        <w:rPr>
          <w:b/>
          <w:bCs/>
          <w:sz w:val="24"/>
          <w:szCs w:val="24"/>
          <w:lang w:val="kk-KZ"/>
        </w:rPr>
        <w:t>«Астана-центр таможенного оформления»</w:t>
      </w:r>
      <w:r w:rsidR="001016F3" w:rsidRPr="0070749C">
        <w:rPr>
          <w:b/>
          <w:bCs/>
          <w:sz w:val="24"/>
          <w:szCs w:val="24"/>
        </w:rPr>
        <w:t xml:space="preserve"> </w:t>
      </w:r>
      <w:r w:rsidR="001016F3" w:rsidRPr="0070749C">
        <w:rPr>
          <w:b/>
          <w:sz w:val="24"/>
          <w:szCs w:val="24"/>
          <w:lang w:val="kk-KZ"/>
        </w:rPr>
        <w:t>Департамента государственных доходов по г</w:t>
      </w:r>
      <w:r w:rsidR="00EE6B91">
        <w:rPr>
          <w:b/>
          <w:sz w:val="24"/>
          <w:szCs w:val="24"/>
          <w:lang w:val="kk-KZ"/>
        </w:rPr>
        <w:t>ороду</w:t>
      </w:r>
      <w:r w:rsidR="001016F3" w:rsidRPr="0070749C">
        <w:rPr>
          <w:b/>
          <w:sz w:val="24"/>
          <w:szCs w:val="24"/>
          <w:lang w:val="kk-KZ"/>
        </w:rPr>
        <w:t xml:space="preserve"> Астана</w:t>
      </w:r>
      <w:r w:rsidR="001016F3" w:rsidRPr="0070749C">
        <w:rPr>
          <w:b/>
          <w:bCs/>
          <w:sz w:val="24"/>
          <w:szCs w:val="24"/>
        </w:rPr>
        <w:t>, категория С-О-</w:t>
      </w:r>
      <w:r w:rsidR="001016F3" w:rsidRPr="0070749C">
        <w:rPr>
          <w:b/>
          <w:bCs/>
          <w:sz w:val="24"/>
          <w:szCs w:val="24"/>
          <w:lang w:val="kk-KZ"/>
        </w:rPr>
        <w:t xml:space="preserve">3 </w:t>
      </w:r>
      <w:r w:rsidR="001016F3" w:rsidRPr="0070749C">
        <w:rPr>
          <w:b/>
          <w:bCs/>
          <w:sz w:val="24"/>
          <w:szCs w:val="24"/>
        </w:rPr>
        <w:t>(</w:t>
      </w:r>
      <w:r w:rsidR="001016F3" w:rsidRPr="0070749C">
        <w:rPr>
          <w:b/>
          <w:bCs/>
          <w:sz w:val="24"/>
          <w:szCs w:val="24"/>
          <w:lang w:val="en-US"/>
        </w:rPr>
        <w:t>C</w:t>
      </w:r>
      <w:r w:rsidR="001016F3" w:rsidRPr="0070749C">
        <w:rPr>
          <w:b/>
          <w:bCs/>
          <w:sz w:val="24"/>
          <w:szCs w:val="24"/>
        </w:rPr>
        <w:t>-</w:t>
      </w:r>
      <w:r w:rsidR="001016F3" w:rsidRPr="0070749C">
        <w:rPr>
          <w:b/>
          <w:bCs/>
          <w:sz w:val="24"/>
          <w:szCs w:val="24"/>
          <w:lang w:val="en-US"/>
        </w:rPr>
        <w:t>GDP</w:t>
      </w:r>
      <w:r w:rsidR="001016F3" w:rsidRPr="0070749C">
        <w:rPr>
          <w:b/>
          <w:bCs/>
          <w:sz w:val="24"/>
          <w:szCs w:val="24"/>
        </w:rPr>
        <w:t xml:space="preserve">-1), </w:t>
      </w:r>
      <w:r w:rsidR="001016F3" w:rsidRPr="0070749C">
        <w:rPr>
          <w:b/>
          <w:sz w:val="24"/>
          <w:szCs w:val="24"/>
          <w:lang w:val="kk-KZ"/>
        </w:rPr>
        <w:t>1 единица</w:t>
      </w:r>
    </w:p>
    <w:p w:rsidR="001016F3" w:rsidRDefault="001016F3" w:rsidP="001016F3">
      <w:pPr>
        <w:tabs>
          <w:tab w:val="left" w:pos="9923"/>
        </w:tabs>
        <w:contextualSpacing/>
        <w:jc w:val="both"/>
        <w:rPr>
          <w:color w:val="000000"/>
          <w:sz w:val="24"/>
          <w:szCs w:val="24"/>
        </w:rPr>
      </w:pPr>
      <w:r>
        <w:rPr>
          <w:rFonts w:eastAsia="Calibri"/>
          <w:b/>
          <w:sz w:val="24"/>
          <w:szCs w:val="24"/>
          <w:lang w:eastAsia="en-US"/>
        </w:rPr>
        <w:t xml:space="preserve">       </w:t>
      </w:r>
      <w:r w:rsidRPr="006F6122">
        <w:rPr>
          <w:rFonts w:eastAsia="Calibri"/>
          <w:b/>
          <w:sz w:val="24"/>
          <w:szCs w:val="24"/>
          <w:lang w:eastAsia="en-US"/>
        </w:rPr>
        <w:t>Функциональные обязанности:</w:t>
      </w:r>
      <w:r w:rsidR="00EF1EFC">
        <w:rPr>
          <w:rFonts w:eastAsia="Calibri"/>
          <w:b/>
          <w:sz w:val="24"/>
          <w:szCs w:val="24"/>
          <w:lang w:eastAsia="en-US"/>
        </w:rPr>
        <w:t xml:space="preserve"> </w:t>
      </w:r>
      <w:r w:rsidR="00FC0ADE" w:rsidRPr="006D4B25">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связанных с </w:t>
      </w:r>
      <w:r w:rsidR="00FC0ADE" w:rsidRPr="006D4B25">
        <w:rPr>
          <w:sz w:val="24"/>
          <w:szCs w:val="24"/>
        </w:rPr>
        <w:t>помещением иностранных товаров под процедуру свободной таможенной зоны; проведение таможенных операций,  связанные с выпуском товаров в целях выявления и предотвращения нарушения участниками ВЭД таможенного законодательства;</w:t>
      </w:r>
      <w:proofErr w:type="gramStart"/>
      <w:r w:rsidR="00FC0ADE" w:rsidRPr="006D4B25">
        <w:rPr>
          <w:sz w:val="24"/>
          <w:szCs w:val="24"/>
        </w:rPr>
        <w:t xml:space="preserve"> ,</w:t>
      </w:r>
      <w:proofErr w:type="gramEnd"/>
      <w:r w:rsidR="00FC0ADE" w:rsidRPr="006D4B25">
        <w:rPr>
          <w:sz w:val="24"/>
          <w:szCs w:val="24"/>
        </w:rPr>
        <w:t xml:space="preserve">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00FC0ADE" w:rsidRPr="006D4B25">
        <w:rPr>
          <w:sz w:val="24"/>
          <w:szCs w:val="24"/>
          <w:lang w:val="kk-KZ"/>
        </w:rPr>
        <w:t>;</w:t>
      </w:r>
      <w:r w:rsidR="00FC0ADE" w:rsidRPr="006D4B25">
        <w:rPr>
          <w:sz w:val="24"/>
          <w:szCs w:val="24"/>
        </w:rPr>
        <w:t xml:space="preserve"> проведение профилактических мероприятий по недопущению нарушений антикоррупционного законодательства </w:t>
      </w:r>
      <w:r w:rsidR="00FC0ADE" w:rsidRPr="006D4B25">
        <w:rPr>
          <w:color w:val="000000"/>
          <w:sz w:val="24"/>
          <w:szCs w:val="24"/>
        </w:rPr>
        <w:t>Республики Казахстан.</w:t>
      </w:r>
    </w:p>
    <w:p w:rsidR="00EE4BAC" w:rsidRDefault="00EE4BAC" w:rsidP="00EE4BAC">
      <w:pPr>
        <w:tabs>
          <w:tab w:val="left" w:pos="9923"/>
        </w:tabs>
        <w:contextualSpacing/>
        <w:jc w:val="both"/>
        <w:rPr>
          <w:bCs/>
          <w:sz w:val="24"/>
          <w:szCs w:val="24"/>
        </w:rPr>
      </w:pPr>
      <w:r>
        <w:rPr>
          <w:rFonts w:eastAsia="Calibri"/>
          <w:b/>
          <w:sz w:val="24"/>
          <w:szCs w:val="24"/>
          <w:lang w:eastAsia="en-US"/>
        </w:rPr>
        <w:t xml:space="preserve">          </w:t>
      </w:r>
      <w:r w:rsidRPr="006F6122">
        <w:rPr>
          <w:rFonts w:eastAsia="Calibri"/>
          <w:b/>
          <w:sz w:val="24"/>
          <w:szCs w:val="24"/>
          <w:lang w:eastAsia="en-US"/>
        </w:rPr>
        <w:t>Требования к участникам конкурса:</w:t>
      </w:r>
      <w:r>
        <w:rPr>
          <w:rFonts w:eastAsia="Calibri"/>
          <w:b/>
          <w:sz w:val="24"/>
          <w:szCs w:val="24"/>
          <w:lang w:eastAsia="en-US"/>
        </w:rPr>
        <w:t xml:space="preserve"> </w:t>
      </w:r>
      <w:r w:rsidRPr="0070749C">
        <w:rPr>
          <w:bCs/>
          <w:sz w:val="24"/>
          <w:szCs w:val="24"/>
        </w:rPr>
        <w:t>Высшее образование в сфере социальных наук</w:t>
      </w:r>
      <w:r w:rsidRPr="0070749C">
        <w:rPr>
          <w:bCs/>
          <w:sz w:val="24"/>
          <w:szCs w:val="24"/>
          <w:lang w:val="kk-KZ"/>
        </w:rPr>
        <w:t>, экономики</w:t>
      </w:r>
      <w:r w:rsidRPr="0070749C">
        <w:rPr>
          <w:bCs/>
          <w:sz w:val="24"/>
          <w:szCs w:val="24"/>
        </w:rPr>
        <w:t xml:space="preserve"> и бизнеса, права,  технических наук и технологий.</w:t>
      </w:r>
    </w:p>
    <w:p w:rsidR="003C51EA" w:rsidRPr="00C50B00" w:rsidRDefault="00EE4BAC" w:rsidP="003C51EA">
      <w:pPr>
        <w:tabs>
          <w:tab w:val="left" w:pos="9923"/>
        </w:tabs>
        <w:contextualSpacing/>
        <w:jc w:val="both"/>
        <w:rPr>
          <w:b/>
          <w:i/>
          <w:sz w:val="24"/>
          <w:szCs w:val="24"/>
          <w:lang w:val="kk-KZ"/>
        </w:rPr>
      </w:pPr>
      <w:r>
        <w:rPr>
          <w:color w:val="000000"/>
          <w:sz w:val="24"/>
          <w:szCs w:val="24"/>
        </w:rPr>
        <w:t xml:space="preserve">            </w:t>
      </w:r>
      <w:r w:rsidR="003C51EA" w:rsidRPr="00EE4BAC">
        <w:rPr>
          <w:b/>
          <w:color w:val="000000"/>
          <w:sz w:val="24"/>
          <w:szCs w:val="24"/>
        </w:rPr>
        <w:t>3</w:t>
      </w:r>
      <w:r w:rsidR="003C51EA">
        <w:rPr>
          <w:color w:val="000000"/>
          <w:sz w:val="24"/>
          <w:szCs w:val="24"/>
        </w:rPr>
        <w:t xml:space="preserve">. </w:t>
      </w:r>
      <w:r w:rsidR="003C51EA" w:rsidRPr="00FF1BE6">
        <w:rPr>
          <w:b/>
          <w:sz w:val="24"/>
          <w:szCs w:val="24"/>
          <w:lang w:val="kk-KZ"/>
        </w:rPr>
        <w:t xml:space="preserve">Главный специалист </w:t>
      </w:r>
      <w:r w:rsidR="003C51EA" w:rsidRPr="00FF1BE6">
        <w:rPr>
          <w:b/>
          <w:bCs/>
          <w:sz w:val="24"/>
          <w:szCs w:val="24"/>
          <w:lang w:val="kk-KZ"/>
        </w:rPr>
        <w:t xml:space="preserve">отдела администрирования НДС </w:t>
      </w:r>
      <w:r w:rsidR="003C51EA" w:rsidRPr="00FF1BE6">
        <w:rPr>
          <w:b/>
          <w:bCs/>
          <w:sz w:val="24"/>
          <w:szCs w:val="24"/>
        </w:rPr>
        <w:t>У</w:t>
      </w:r>
      <w:r w:rsidR="003C51EA" w:rsidRPr="00FF1BE6">
        <w:rPr>
          <w:b/>
          <w:bCs/>
          <w:sz w:val="24"/>
          <w:szCs w:val="24"/>
          <w:lang w:val="kk-KZ"/>
        </w:rPr>
        <w:t>правления администрирования  косвенных</w:t>
      </w:r>
      <w:r w:rsidR="003C51EA" w:rsidRPr="0087113B">
        <w:rPr>
          <w:b/>
          <w:bCs/>
          <w:sz w:val="24"/>
          <w:szCs w:val="24"/>
          <w:lang w:val="kk-KZ"/>
        </w:rPr>
        <w:t xml:space="preserve"> налогов</w:t>
      </w:r>
      <w:r w:rsidR="003C51EA" w:rsidRPr="0087113B">
        <w:rPr>
          <w:b/>
          <w:sz w:val="24"/>
          <w:szCs w:val="24"/>
          <w:lang w:val="kk-KZ"/>
        </w:rPr>
        <w:t>,</w:t>
      </w:r>
      <w:r w:rsidR="003C51EA" w:rsidRPr="00C50B00">
        <w:rPr>
          <w:b/>
          <w:sz w:val="24"/>
          <w:szCs w:val="24"/>
          <w:lang w:val="kk-KZ"/>
        </w:rPr>
        <w:t xml:space="preserve"> категория С-О-5, 1 единица.</w:t>
      </w:r>
    </w:p>
    <w:p w:rsidR="003C51EA" w:rsidRPr="003C51EA" w:rsidRDefault="003C51EA" w:rsidP="003C51EA">
      <w:pPr>
        <w:pStyle w:val="a6"/>
        <w:ind w:firstLine="708"/>
        <w:jc w:val="both"/>
        <w:rPr>
          <w:rFonts w:ascii="Times New Roman" w:hAnsi="Times New Roman" w:cs="Times New Roman"/>
          <w:sz w:val="24"/>
          <w:szCs w:val="24"/>
        </w:rPr>
      </w:pPr>
      <w:r w:rsidRPr="003C51EA">
        <w:rPr>
          <w:rFonts w:ascii="Times New Roman" w:eastAsia="Calibri" w:hAnsi="Times New Roman" w:cs="Times New Roman"/>
          <w:b/>
          <w:sz w:val="24"/>
          <w:szCs w:val="24"/>
          <w:lang w:eastAsia="en-US"/>
        </w:rPr>
        <w:t xml:space="preserve">Функциональные обязанности: </w:t>
      </w:r>
      <w:r w:rsidRPr="003C51EA">
        <w:rPr>
          <w:rFonts w:ascii="Times New Roman" w:hAnsi="Times New Roman" w:cs="Times New Roman"/>
          <w:sz w:val="24"/>
          <w:szCs w:val="24"/>
        </w:rPr>
        <w:t xml:space="preserve">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w:t>
      </w:r>
      <w:r w:rsidRPr="003C51EA">
        <w:rPr>
          <w:rFonts w:ascii="Times New Roman" w:hAnsi="Times New Roman" w:cs="Times New Roman"/>
          <w:sz w:val="24"/>
          <w:szCs w:val="24"/>
        </w:rPr>
        <w:lastRenderedPageBreak/>
        <w:t xml:space="preserve">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 </w:t>
      </w:r>
    </w:p>
    <w:p w:rsidR="003C51EA" w:rsidRPr="003C51EA" w:rsidRDefault="003C51EA" w:rsidP="003C51EA">
      <w:pPr>
        <w:pStyle w:val="a6"/>
        <w:ind w:firstLine="708"/>
        <w:jc w:val="both"/>
        <w:rPr>
          <w:rFonts w:ascii="Times New Roman" w:hAnsi="Times New Roman" w:cs="Times New Roman"/>
          <w:bCs/>
          <w:sz w:val="24"/>
          <w:szCs w:val="24"/>
        </w:rPr>
      </w:pPr>
      <w:r w:rsidRPr="003C51EA">
        <w:rPr>
          <w:rFonts w:ascii="Times New Roman" w:eastAsia="Calibri" w:hAnsi="Times New Roman" w:cs="Times New Roman"/>
          <w:b/>
          <w:sz w:val="24"/>
          <w:szCs w:val="24"/>
          <w:lang w:eastAsia="en-US"/>
        </w:rPr>
        <w:t xml:space="preserve">Требования к участникам конкурса: </w:t>
      </w:r>
      <w:r w:rsidRPr="003C51EA">
        <w:rPr>
          <w:rFonts w:ascii="Times New Roman" w:hAnsi="Times New Roman" w:cs="Times New Roman"/>
          <w:bCs/>
          <w:sz w:val="24"/>
          <w:szCs w:val="24"/>
        </w:rPr>
        <w:t>Высшее образование в сфере социальных наук, экономики и бизнеса, права, технических наук и технологии.</w:t>
      </w:r>
    </w:p>
    <w:p w:rsidR="00177D52" w:rsidRPr="006F6122" w:rsidRDefault="0070749C" w:rsidP="00EE4BAC">
      <w:pPr>
        <w:tabs>
          <w:tab w:val="left" w:pos="9923"/>
        </w:tabs>
        <w:contextualSpacing/>
        <w:jc w:val="both"/>
        <w:rPr>
          <w:sz w:val="24"/>
          <w:szCs w:val="24"/>
        </w:rPr>
      </w:pPr>
      <w:r>
        <w:rPr>
          <w:rFonts w:eastAsia="Calibri"/>
          <w:b/>
          <w:sz w:val="24"/>
          <w:szCs w:val="24"/>
          <w:lang w:eastAsia="en-US"/>
        </w:rPr>
        <w:t xml:space="preserve">       </w:t>
      </w:r>
    </w:p>
    <w:bookmarkEnd w:id="1"/>
    <w:p w:rsidR="00177D52" w:rsidRPr="006F6122" w:rsidRDefault="00177D52" w:rsidP="00177D52">
      <w:pPr>
        <w:jc w:val="both"/>
        <w:rPr>
          <w:rFonts w:eastAsia="Calibri"/>
          <w:sz w:val="24"/>
          <w:szCs w:val="24"/>
          <w:lang w:eastAsia="en-US"/>
        </w:rPr>
      </w:pPr>
      <w:r w:rsidRPr="006F6122">
        <w:rPr>
          <w:b/>
          <w:sz w:val="24"/>
          <w:szCs w:val="24"/>
        </w:rPr>
        <w:tab/>
        <w:t>Необходимые для участия в конкурсе документы:</w:t>
      </w:r>
      <w:r w:rsidRPr="006F6122">
        <w:rPr>
          <w:sz w:val="24"/>
          <w:szCs w:val="24"/>
        </w:rPr>
        <w:t xml:space="preserve"> </w:t>
      </w:r>
      <w:r w:rsidRPr="006F6122">
        <w:rPr>
          <w:rFonts w:eastAsia="Calibri"/>
          <w:sz w:val="24"/>
          <w:szCs w:val="24"/>
          <w:lang w:eastAsia="en-US"/>
        </w:rPr>
        <w:t>1) заявление</w:t>
      </w:r>
      <w:r w:rsidRPr="006F6122">
        <w:rPr>
          <w:rFonts w:eastAsia="Calibri"/>
          <w:sz w:val="24"/>
          <w:szCs w:val="24"/>
          <w:lang w:val="kk-KZ" w:eastAsia="en-US"/>
        </w:rPr>
        <w:t xml:space="preserve"> по форме (прилагается)* </w:t>
      </w:r>
      <w:r w:rsidRPr="006F6122">
        <w:rPr>
          <w:rFonts w:eastAsia="Calibri"/>
          <w:sz w:val="24"/>
          <w:szCs w:val="24"/>
          <w:lang w:eastAsia="en-US"/>
        </w:rPr>
        <w:t>2) послужной список, заверенный соответствующей службой управления персоналом</w:t>
      </w:r>
      <w:r w:rsidRPr="006F6122">
        <w:rPr>
          <w:rFonts w:eastAsia="Calibri"/>
          <w:sz w:val="24"/>
          <w:szCs w:val="24"/>
          <w:lang w:val="kk-KZ" w:eastAsia="en-US"/>
        </w:rPr>
        <w:t xml:space="preserve"> не ранее чем за  тридцать календарных дней до дня представления документов</w:t>
      </w:r>
      <w:r w:rsidRPr="006F6122">
        <w:rPr>
          <w:rFonts w:eastAsia="Calibri"/>
          <w:sz w:val="24"/>
          <w:szCs w:val="24"/>
          <w:lang w:eastAsia="en-US"/>
        </w:rPr>
        <w:t>.</w:t>
      </w:r>
    </w:p>
    <w:p w:rsidR="00177D52" w:rsidRPr="006F6122" w:rsidRDefault="00177D52" w:rsidP="00177D52">
      <w:pPr>
        <w:autoSpaceDE w:val="0"/>
        <w:autoSpaceDN w:val="0"/>
        <w:adjustRightInd w:val="0"/>
        <w:ind w:firstLine="709"/>
        <w:jc w:val="both"/>
        <w:rPr>
          <w:rFonts w:eastAsia="Calibri"/>
          <w:sz w:val="24"/>
          <w:szCs w:val="24"/>
          <w:lang w:val="kk-KZ" w:eastAsia="en-US"/>
        </w:rPr>
      </w:pPr>
      <w:r w:rsidRPr="006F6122">
        <w:rPr>
          <w:rFonts w:eastAsia="Calibri"/>
          <w:sz w:val="24"/>
          <w:szCs w:val="24"/>
          <w:lang w:eastAsia="en-US"/>
        </w:rPr>
        <w:t xml:space="preserve">Представление неполного пакета документов </w:t>
      </w:r>
      <w:r w:rsidRPr="006F6122">
        <w:rPr>
          <w:rFonts w:eastAsia="Calibri"/>
          <w:sz w:val="24"/>
          <w:szCs w:val="24"/>
          <w:lang w:val="kk-KZ" w:eastAsia="en-US"/>
        </w:rPr>
        <w:t xml:space="preserve">либо недостоверных сведений </w:t>
      </w:r>
      <w:r w:rsidRPr="006F6122">
        <w:rPr>
          <w:rFonts w:eastAsia="Calibri"/>
          <w:sz w:val="24"/>
          <w:szCs w:val="24"/>
          <w:lang w:eastAsia="en-US"/>
        </w:rPr>
        <w:t>является основанием для отказа в их</w:t>
      </w:r>
      <w:r w:rsidRPr="006F6122">
        <w:rPr>
          <w:rFonts w:eastAsia="Calibri"/>
          <w:sz w:val="24"/>
          <w:szCs w:val="24"/>
          <w:lang w:val="kk-KZ" w:eastAsia="en-US"/>
        </w:rPr>
        <w:t xml:space="preserve"> </w:t>
      </w:r>
      <w:r w:rsidRPr="006F6122">
        <w:rPr>
          <w:rFonts w:eastAsia="Calibri"/>
          <w:sz w:val="24"/>
          <w:szCs w:val="24"/>
          <w:lang w:eastAsia="en-US"/>
        </w:rPr>
        <w:t>рассмотрении конкурсной комиссией.</w:t>
      </w:r>
    </w:p>
    <w:p w:rsidR="00177D52" w:rsidRPr="006F6122" w:rsidRDefault="00177D52" w:rsidP="00177D52">
      <w:pPr>
        <w:autoSpaceDE w:val="0"/>
        <w:autoSpaceDN w:val="0"/>
        <w:adjustRightInd w:val="0"/>
        <w:ind w:firstLine="709"/>
        <w:jc w:val="both"/>
        <w:rPr>
          <w:rFonts w:eastAsia="Calibri"/>
          <w:sz w:val="24"/>
          <w:szCs w:val="24"/>
          <w:lang w:val="kk-KZ" w:eastAsia="en-US"/>
        </w:rPr>
      </w:pPr>
      <w:r w:rsidRPr="006F6122">
        <w:rPr>
          <w:rFonts w:eastAsia="Calibri"/>
          <w:sz w:val="24"/>
          <w:szCs w:val="24"/>
          <w:lang w:val="kk-KZ"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6F6122" w:rsidRDefault="00177D52" w:rsidP="00177D52">
      <w:pPr>
        <w:autoSpaceDE w:val="0"/>
        <w:autoSpaceDN w:val="0"/>
        <w:adjustRightInd w:val="0"/>
        <w:ind w:firstLine="709"/>
        <w:jc w:val="both"/>
        <w:rPr>
          <w:rFonts w:eastAsia="Calibri"/>
          <w:sz w:val="24"/>
          <w:szCs w:val="24"/>
          <w:lang w:eastAsia="en-US"/>
        </w:rPr>
      </w:pPr>
      <w:r w:rsidRPr="006F6122">
        <w:rPr>
          <w:rFonts w:eastAsia="Calibri"/>
          <w:sz w:val="24"/>
          <w:szCs w:val="24"/>
          <w:lang w:eastAsia="en-US"/>
        </w:rPr>
        <w:t>Лица, изъявившие желание участвовать во внутреннем конкурсе представляют документы в</w:t>
      </w:r>
      <w:r w:rsidRPr="006F6122">
        <w:rPr>
          <w:rFonts w:eastAsia="Calibri"/>
          <w:sz w:val="24"/>
          <w:szCs w:val="24"/>
          <w:lang w:val="kk-KZ" w:eastAsia="en-US"/>
        </w:rPr>
        <w:t xml:space="preserve"> </w:t>
      </w:r>
      <w:r w:rsidRPr="006F6122">
        <w:rPr>
          <w:rFonts w:eastAsia="Calibri"/>
          <w:sz w:val="24"/>
          <w:szCs w:val="24"/>
          <w:lang w:eastAsia="en-US"/>
        </w:rPr>
        <w:t>государственный орган, объявивший конкурс, в нарочном порядке, по почте или в электронном виде</w:t>
      </w:r>
      <w:r w:rsidRPr="006F6122">
        <w:rPr>
          <w:rFonts w:eastAsia="Calibri"/>
          <w:sz w:val="24"/>
          <w:szCs w:val="24"/>
          <w:lang w:val="kk-KZ" w:eastAsia="en-US"/>
        </w:rPr>
        <w:t xml:space="preserve"> </w:t>
      </w:r>
      <w:r w:rsidRPr="006F6122">
        <w:rPr>
          <w:rFonts w:eastAsia="Calibri"/>
          <w:sz w:val="24"/>
          <w:szCs w:val="24"/>
          <w:lang w:eastAsia="en-US"/>
        </w:rPr>
        <w:t>на адрес электронной почты, указанный в объявлении либо посредством портала электронного</w:t>
      </w:r>
      <w:r w:rsidRPr="006F6122">
        <w:rPr>
          <w:rFonts w:eastAsia="Calibri"/>
          <w:sz w:val="24"/>
          <w:szCs w:val="24"/>
          <w:lang w:val="kk-KZ" w:eastAsia="en-US"/>
        </w:rPr>
        <w:t xml:space="preserve"> </w:t>
      </w:r>
      <w:r w:rsidRPr="006F6122">
        <w:rPr>
          <w:rFonts w:eastAsia="Calibri"/>
          <w:sz w:val="24"/>
          <w:szCs w:val="24"/>
          <w:lang w:eastAsia="en-US"/>
        </w:rPr>
        <w:t>Правительства «Е-</w:t>
      </w:r>
      <w:proofErr w:type="spellStart"/>
      <w:r w:rsidRPr="006F6122">
        <w:rPr>
          <w:rFonts w:eastAsia="Calibri"/>
          <w:sz w:val="24"/>
          <w:szCs w:val="24"/>
          <w:lang w:eastAsia="en-US"/>
        </w:rPr>
        <w:t>gov</w:t>
      </w:r>
      <w:proofErr w:type="spellEnd"/>
      <w:r w:rsidRPr="006F6122">
        <w:rPr>
          <w:rFonts w:eastAsia="Calibri"/>
          <w:sz w:val="24"/>
          <w:szCs w:val="24"/>
          <w:lang w:eastAsia="en-US"/>
        </w:rPr>
        <w:t>» или интегрированной информационной системы «е-қызмет» в сроки приема</w:t>
      </w:r>
      <w:r w:rsidRPr="006F6122">
        <w:rPr>
          <w:rFonts w:eastAsia="Calibri"/>
          <w:sz w:val="24"/>
          <w:szCs w:val="24"/>
          <w:lang w:val="kk-KZ" w:eastAsia="en-US"/>
        </w:rPr>
        <w:t xml:space="preserve"> </w:t>
      </w:r>
      <w:r w:rsidRPr="006F6122">
        <w:rPr>
          <w:rFonts w:eastAsia="Calibri"/>
          <w:sz w:val="24"/>
          <w:szCs w:val="24"/>
          <w:lang w:eastAsia="en-US"/>
        </w:rPr>
        <w:t>документов.</w:t>
      </w:r>
    </w:p>
    <w:p w:rsidR="00177D52" w:rsidRPr="006F6122" w:rsidRDefault="00177D52" w:rsidP="00177D52">
      <w:pPr>
        <w:autoSpaceDE w:val="0"/>
        <w:autoSpaceDN w:val="0"/>
        <w:adjustRightInd w:val="0"/>
        <w:ind w:firstLine="709"/>
        <w:jc w:val="both"/>
        <w:rPr>
          <w:rFonts w:eastAsia="Calibri"/>
          <w:sz w:val="24"/>
          <w:szCs w:val="24"/>
          <w:lang w:eastAsia="en-US"/>
        </w:rPr>
      </w:pPr>
      <w:r w:rsidRPr="006F6122">
        <w:rPr>
          <w:rFonts w:eastAsia="Calibri"/>
          <w:sz w:val="24"/>
          <w:szCs w:val="24"/>
          <w:lang w:eastAsia="en-US"/>
        </w:rPr>
        <w:t>При предоставлении документов в электронном виде на адрес электронной почты</w:t>
      </w:r>
      <w:r w:rsidRPr="006F6122">
        <w:rPr>
          <w:rFonts w:eastAsia="Calibri"/>
          <w:sz w:val="24"/>
          <w:szCs w:val="24"/>
          <w:lang w:val="kk-KZ" w:eastAsia="en-US"/>
        </w:rPr>
        <w:t xml:space="preserve"> </w:t>
      </w:r>
      <w:r w:rsidRPr="006F6122">
        <w:rPr>
          <w:rFonts w:eastAsia="Calibri"/>
          <w:sz w:val="24"/>
          <w:szCs w:val="24"/>
          <w:lang w:eastAsia="en-US"/>
        </w:rPr>
        <w:t>государственного органа либо посредством портала электронного Правительства «Е-</w:t>
      </w:r>
      <w:proofErr w:type="spellStart"/>
      <w:r w:rsidRPr="006F6122">
        <w:rPr>
          <w:rFonts w:eastAsia="Calibri"/>
          <w:sz w:val="24"/>
          <w:szCs w:val="24"/>
          <w:lang w:eastAsia="en-US"/>
        </w:rPr>
        <w:t>gov</w:t>
      </w:r>
      <w:proofErr w:type="spellEnd"/>
      <w:r w:rsidRPr="006F6122">
        <w:rPr>
          <w:rFonts w:eastAsia="Calibri"/>
          <w:sz w:val="24"/>
          <w:szCs w:val="24"/>
          <w:lang w:eastAsia="en-US"/>
        </w:rPr>
        <w:t>»,                   их</w:t>
      </w:r>
      <w:r w:rsidRPr="006F6122">
        <w:rPr>
          <w:rFonts w:eastAsia="Calibri"/>
          <w:sz w:val="24"/>
          <w:szCs w:val="24"/>
          <w:lang w:val="kk-KZ" w:eastAsia="en-US"/>
        </w:rPr>
        <w:t xml:space="preserve"> </w:t>
      </w:r>
      <w:r w:rsidRPr="006F6122">
        <w:rPr>
          <w:rFonts w:eastAsia="Calibri"/>
          <w:sz w:val="24"/>
          <w:szCs w:val="24"/>
          <w:lang w:eastAsia="en-US"/>
        </w:rPr>
        <w:t xml:space="preserve">оригиналы представляются </w:t>
      </w:r>
      <w:r w:rsidRPr="006F6122">
        <w:rPr>
          <w:rFonts w:eastAsia="Calibri"/>
          <w:b/>
          <w:sz w:val="24"/>
          <w:szCs w:val="24"/>
          <w:lang w:eastAsia="en-US"/>
        </w:rPr>
        <w:t xml:space="preserve">не позднее </w:t>
      </w:r>
      <w:r w:rsidRPr="006F6122">
        <w:rPr>
          <w:rFonts w:eastAsia="Calibri"/>
          <w:b/>
          <w:sz w:val="24"/>
          <w:szCs w:val="24"/>
          <w:lang w:val="kk-KZ" w:eastAsia="en-US"/>
        </w:rPr>
        <w:t>за два часа</w:t>
      </w:r>
      <w:r w:rsidRPr="006F6122">
        <w:rPr>
          <w:rFonts w:eastAsia="Calibri"/>
          <w:sz w:val="24"/>
          <w:szCs w:val="24"/>
          <w:lang w:val="kk-KZ" w:eastAsia="en-US"/>
        </w:rPr>
        <w:t xml:space="preserve"> </w:t>
      </w:r>
      <w:r w:rsidRPr="006F6122">
        <w:rPr>
          <w:rFonts w:eastAsia="Calibri"/>
          <w:sz w:val="24"/>
          <w:szCs w:val="24"/>
          <w:lang w:eastAsia="en-US"/>
        </w:rPr>
        <w:t>до начала собеседования.</w:t>
      </w:r>
      <w:r w:rsidRPr="006F6122">
        <w:rPr>
          <w:rFonts w:eastAsia="Calibri"/>
          <w:sz w:val="24"/>
          <w:szCs w:val="24"/>
          <w:lang w:val="kk-KZ" w:eastAsia="en-US"/>
        </w:rPr>
        <w:t xml:space="preserve"> </w:t>
      </w:r>
      <w:r w:rsidRPr="006F6122">
        <w:rPr>
          <w:rFonts w:eastAsia="Calibri"/>
          <w:sz w:val="24"/>
          <w:szCs w:val="24"/>
          <w:lang w:eastAsia="en-US"/>
        </w:rPr>
        <w:t>При их непредставлении, лицо не допускается конкурсной комиссией к прохождению</w:t>
      </w:r>
      <w:r w:rsidRPr="006F6122">
        <w:rPr>
          <w:rFonts w:eastAsia="Calibri"/>
          <w:sz w:val="24"/>
          <w:szCs w:val="24"/>
          <w:lang w:val="kk-KZ" w:eastAsia="en-US"/>
        </w:rPr>
        <w:t xml:space="preserve"> </w:t>
      </w:r>
      <w:r w:rsidRPr="006F6122">
        <w:rPr>
          <w:rFonts w:eastAsia="Calibri"/>
          <w:sz w:val="24"/>
          <w:szCs w:val="24"/>
          <w:lang w:eastAsia="en-US"/>
        </w:rPr>
        <w:t>собеседования.</w:t>
      </w:r>
    </w:p>
    <w:p w:rsidR="00177D52" w:rsidRPr="006F6122" w:rsidRDefault="00177D52" w:rsidP="00177D52">
      <w:pPr>
        <w:autoSpaceDE w:val="0"/>
        <w:autoSpaceDN w:val="0"/>
        <w:adjustRightInd w:val="0"/>
        <w:ind w:firstLine="709"/>
        <w:jc w:val="both"/>
        <w:rPr>
          <w:sz w:val="24"/>
          <w:szCs w:val="24"/>
          <w:lang w:val="kk-KZ"/>
        </w:rPr>
      </w:pPr>
      <w:r w:rsidRPr="006F6122">
        <w:rPr>
          <w:rFonts w:eastAsia="Calibri"/>
          <w:sz w:val="24"/>
          <w:szCs w:val="24"/>
          <w:lang w:eastAsia="en-US"/>
        </w:rPr>
        <w:t>Граждане могут предоставлять дополнительную информацию, касающуюся их образования,</w:t>
      </w:r>
      <w:r w:rsidRPr="006F6122">
        <w:rPr>
          <w:rFonts w:eastAsia="Calibri"/>
          <w:sz w:val="24"/>
          <w:szCs w:val="24"/>
          <w:lang w:val="kk-KZ" w:eastAsia="en-US"/>
        </w:rPr>
        <w:t xml:space="preserve"> </w:t>
      </w:r>
      <w:r w:rsidRPr="006F6122">
        <w:rPr>
          <w:rFonts w:eastAsia="Calibri"/>
          <w:sz w:val="24"/>
          <w:szCs w:val="24"/>
          <w:lang w:eastAsia="en-US"/>
        </w:rPr>
        <w:t>опыта работы, профессионального уровня и репутации (копии документов                      о повышении квалификации,</w:t>
      </w:r>
      <w:r w:rsidRPr="006F6122">
        <w:rPr>
          <w:rFonts w:eastAsia="Calibri"/>
          <w:sz w:val="24"/>
          <w:szCs w:val="24"/>
          <w:lang w:val="kk-KZ" w:eastAsia="en-US"/>
        </w:rPr>
        <w:t xml:space="preserve"> </w:t>
      </w:r>
      <w:r w:rsidRPr="006F6122">
        <w:rPr>
          <w:rFonts w:eastAsia="Calibri"/>
          <w:sz w:val="24"/>
          <w:szCs w:val="24"/>
          <w:lang w:eastAsia="en-US"/>
        </w:rPr>
        <w:t>присвоении ученых степеней и званий, характеристики, рекомендации, научные публикации, иные</w:t>
      </w:r>
      <w:r w:rsidRPr="006F6122">
        <w:rPr>
          <w:rFonts w:eastAsia="Calibri"/>
          <w:sz w:val="24"/>
          <w:szCs w:val="24"/>
          <w:lang w:val="kk-KZ" w:eastAsia="en-US"/>
        </w:rPr>
        <w:t xml:space="preserve"> </w:t>
      </w:r>
      <w:r w:rsidRPr="006F6122">
        <w:rPr>
          <w:rFonts w:eastAsia="Calibri"/>
          <w:sz w:val="24"/>
          <w:szCs w:val="24"/>
          <w:lang w:eastAsia="en-US"/>
        </w:rPr>
        <w:t>сведения, характеризующие их профессиональную деятельность, квалификацию).</w:t>
      </w:r>
    </w:p>
    <w:p w:rsidR="00177D52" w:rsidRPr="006F6122" w:rsidRDefault="00177D52" w:rsidP="00177D52">
      <w:pPr>
        <w:ind w:firstLine="709"/>
        <w:jc w:val="both"/>
        <w:rPr>
          <w:b/>
          <w:i/>
          <w:sz w:val="24"/>
          <w:szCs w:val="24"/>
          <w:lang w:val="kk-KZ"/>
        </w:rPr>
      </w:pPr>
      <w:r w:rsidRPr="006F6122">
        <w:rPr>
          <w:sz w:val="24"/>
          <w:szCs w:val="24"/>
        </w:rPr>
        <w:t xml:space="preserve">Документы должны быть представлены в течение </w:t>
      </w:r>
      <w:r w:rsidRPr="006F6122">
        <w:rPr>
          <w:b/>
          <w:sz w:val="24"/>
          <w:szCs w:val="24"/>
        </w:rPr>
        <w:t xml:space="preserve">трех рабочих дней, </w:t>
      </w:r>
      <w:r w:rsidRPr="006F6122">
        <w:rPr>
          <w:sz w:val="24"/>
          <w:szCs w:val="24"/>
        </w:rPr>
        <w:t xml:space="preserve">который </w:t>
      </w:r>
      <w:r w:rsidRPr="006F6122">
        <w:rPr>
          <w:b/>
          <w:sz w:val="24"/>
          <w:szCs w:val="24"/>
        </w:rPr>
        <w:t xml:space="preserve">исчисляется </w:t>
      </w:r>
      <w:r w:rsidRPr="006F6122">
        <w:rPr>
          <w:sz w:val="24"/>
          <w:szCs w:val="24"/>
        </w:rPr>
        <w:t>со следующего рабочего дня после последней публикации объявления                   о проведении конкурса в</w:t>
      </w:r>
      <w:r w:rsidRPr="006F6122">
        <w:rPr>
          <w:sz w:val="24"/>
          <w:szCs w:val="24"/>
          <w:lang w:val="kk-KZ"/>
        </w:rPr>
        <w:t xml:space="preserve"> государственное учреждение </w:t>
      </w:r>
      <w:r w:rsidR="006F6122" w:rsidRPr="006F6122">
        <w:rPr>
          <w:b/>
          <w:sz w:val="24"/>
          <w:szCs w:val="24"/>
          <w:lang w:val="kk-KZ"/>
        </w:rPr>
        <w:t>Департамент государственных доходов по г.Астана Комитета</w:t>
      </w:r>
      <w:r w:rsidR="006F6122" w:rsidRPr="006F6122">
        <w:rPr>
          <w:b/>
          <w:sz w:val="24"/>
          <w:szCs w:val="24"/>
        </w:rPr>
        <w:t xml:space="preserve"> </w:t>
      </w:r>
      <w:r w:rsidR="006F6122" w:rsidRPr="006F6122">
        <w:rPr>
          <w:b/>
          <w:sz w:val="24"/>
          <w:szCs w:val="24"/>
          <w:lang w:val="kk-KZ"/>
        </w:rPr>
        <w:t xml:space="preserve">государственных доходов </w:t>
      </w:r>
      <w:r w:rsidR="006F6122" w:rsidRPr="006F6122">
        <w:rPr>
          <w:b/>
          <w:sz w:val="24"/>
          <w:szCs w:val="24"/>
        </w:rPr>
        <w:t xml:space="preserve">Министерства финансов Республики Казахстан, г. Астана, пр. </w:t>
      </w:r>
      <w:r w:rsidR="006F6122" w:rsidRPr="006F6122">
        <w:rPr>
          <w:b/>
          <w:sz w:val="24"/>
          <w:szCs w:val="24"/>
          <w:lang w:val="kk-KZ"/>
        </w:rPr>
        <w:t>Республики</w:t>
      </w:r>
      <w:r w:rsidR="006F6122" w:rsidRPr="006F6122">
        <w:rPr>
          <w:b/>
          <w:sz w:val="24"/>
          <w:szCs w:val="24"/>
        </w:rPr>
        <w:t xml:space="preserve">, </w:t>
      </w:r>
      <w:r w:rsidR="006F6122" w:rsidRPr="006F6122">
        <w:rPr>
          <w:b/>
          <w:sz w:val="24"/>
          <w:szCs w:val="24"/>
          <w:lang w:val="kk-KZ"/>
        </w:rPr>
        <w:t>52</w:t>
      </w:r>
      <w:r w:rsidR="006F6122" w:rsidRPr="006F6122">
        <w:rPr>
          <w:b/>
          <w:sz w:val="24"/>
          <w:szCs w:val="24"/>
        </w:rPr>
        <w:t>, телефон для справок (7172)</w:t>
      </w:r>
      <w:r w:rsidR="006F6122" w:rsidRPr="006F6122">
        <w:rPr>
          <w:b/>
          <w:sz w:val="24"/>
          <w:szCs w:val="24"/>
          <w:lang w:val="kk-KZ"/>
        </w:rPr>
        <w:t xml:space="preserve"> 77-32-91, </w:t>
      </w:r>
      <w:r w:rsidR="006F6122" w:rsidRPr="006F6122">
        <w:rPr>
          <w:b/>
          <w:sz w:val="24"/>
          <w:szCs w:val="24"/>
        </w:rPr>
        <w:t xml:space="preserve">телефон-факс </w:t>
      </w:r>
      <w:r w:rsidR="006F6122" w:rsidRPr="006F6122">
        <w:rPr>
          <w:b/>
          <w:sz w:val="24"/>
          <w:szCs w:val="24"/>
          <w:lang w:val="kk-KZ"/>
        </w:rPr>
        <w:t>77-31-93</w:t>
      </w:r>
      <w:r w:rsidR="006F6122" w:rsidRPr="006F6122">
        <w:rPr>
          <w:b/>
          <w:sz w:val="24"/>
          <w:szCs w:val="24"/>
        </w:rPr>
        <w:t xml:space="preserve">. </w:t>
      </w:r>
      <w:r w:rsidR="006F6122" w:rsidRPr="006F6122">
        <w:rPr>
          <w:b/>
          <w:sz w:val="24"/>
          <w:szCs w:val="24"/>
          <w:lang w:val="kk-KZ"/>
        </w:rPr>
        <w:t xml:space="preserve">E-mail: </w:t>
      </w:r>
      <w:r w:rsidR="00301637" w:rsidRPr="00AC1594">
        <w:rPr>
          <w:b/>
          <w:sz w:val="24"/>
          <w:szCs w:val="24"/>
        </w:rPr>
        <w:fldChar w:fldCharType="begin"/>
      </w:r>
      <w:r w:rsidR="00F934A5" w:rsidRPr="008D5756">
        <w:rPr>
          <w:b/>
          <w:sz w:val="24"/>
          <w:szCs w:val="24"/>
        </w:rPr>
        <w:instrText xml:space="preserve"> </w:instrText>
      </w:r>
      <w:r w:rsidR="00F934A5" w:rsidRPr="001B6CE0">
        <w:rPr>
          <w:b/>
          <w:sz w:val="24"/>
          <w:szCs w:val="24"/>
          <w:lang w:val="en-US"/>
        </w:rPr>
        <w:instrText>HYPERLINK</w:instrText>
      </w:r>
      <w:r w:rsidR="00F934A5" w:rsidRPr="008D5756">
        <w:rPr>
          <w:b/>
          <w:sz w:val="24"/>
          <w:szCs w:val="24"/>
        </w:rPr>
        <w:instrText xml:space="preserve"> "</w:instrText>
      </w:r>
      <w:r w:rsidR="00F934A5" w:rsidRPr="001B6CE0">
        <w:rPr>
          <w:b/>
          <w:sz w:val="24"/>
          <w:szCs w:val="24"/>
          <w:lang w:val="en-US"/>
        </w:rPr>
        <w:instrText>mailto</w:instrText>
      </w:r>
      <w:r w:rsidR="00F934A5" w:rsidRPr="008D5756">
        <w:rPr>
          <w:b/>
          <w:sz w:val="24"/>
          <w:szCs w:val="24"/>
        </w:rPr>
        <w:instrText>:</w:instrText>
      </w:r>
      <w:r w:rsidR="00F934A5" w:rsidRPr="001B6CE0">
        <w:rPr>
          <w:b/>
          <w:sz w:val="24"/>
          <w:szCs w:val="24"/>
          <w:lang w:val="en-US"/>
        </w:rPr>
        <w:instrText>ak</w:instrText>
      </w:r>
      <w:r w:rsidR="00F934A5" w:rsidRPr="008D5756">
        <w:rPr>
          <w:b/>
          <w:sz w:val="24"/>
          <w:szCs w:val="24"/>
        </w:rPr>
        <w:instrText>.</w:instrText>
      </w:r>
      <w:r w:rsidR="00F934A5" w:rsidRPr="001B6CE0">
        <w:rPr>
          <w:b/>
          <w:sz w:val="24"/>
          <w:szCs w:val="24"/>
          <w:lang w:val="en-US"/>
        </w:rPr>
        <w:instrText>esengazina</w:instrText>
      </w:r>
      <w:r w:rsidR="00F934A5" w:rsidRPr="008D5756">
        <w:rPr>
          <w:b/>
          <w:sz w:val="24"/>
          <w:szCs w:val="24"/>
        </w:rPr>
        <w:instrText>@</w:instrText>
      </w:r>
      <w:r w:rsidR="00F934A5" w:rsidRPr="001B6CE0">
        <w:rPr>
          <w:b/>
          <w:sz w:val="24"/>
          <w:szCs w:val="24"/>
          <w:lang w:val="en-US"/>
        </w:rPr>
        <w:instrText>kgd</w:instrText>
      </w:r>
      <w:r w:rsidR="00F934A5" w:rsidRPr="008D5756">
        <w:rPr>
          <w:b/>
          <w:sz w:val="24"/>
          <w:szCs w:val="24"/>
        </w:rPr>
        <w:instrText>.</w:instrText>
      </w:r>
      <w:r w:rsidR="00F934A5" w:rsidRPr="001B6CE0">
        <w:rPr>
          <w:b/>
          <w:sz w:val="24"/>
          <w:szCs w:val="24"/>
          <w:lang w:val="en-US"/>
        </w:rPr>
        <w:instrText>gov</w:instrText>
      </w:r>
      <w:r w:rsidR="00F934A5" w:rsidRPr="008D5756">
        <w:rPr>
          <w:b/>
          <w:sz w:val="24"/>
          <w:szCs w:val="24"/>
        </w:rPr>
        <w:instrText>.</w:instrText>
      </w:r>
      <w:r w:rsidR="00F934A5" w:rsidRPr="001B6CE0">
        <w:rPr>
          <w:b/>
          <w:sz w:val="24"/>
          <w:szCs w:val="24"/>
          <w:lang w:val="en-US"/>
        </w:rPr>
        <w:instrText>kz</w:instrText>
      </w:r>
      <w:r w:rsidR="00F934A5" w:rsidRPr="008D5756">
        <w:rPr>
          <w:b/>
          <w:sz w:val="24"/>
          <w:szCs w:val="24"/>
        </w:rPr>
        <w:instrText xml:space="preserve">" </w:instrText>
      </w:r>
      <w:r w:rsidR="00301637" w:rsidRPr="00AC1594">
        <w:rPr>
          <w:b/>
          <w:sz w:val="24"/>
          <w:szCs w:val="24"/>
        </w:rPr>
        <w:fldChar w:fldCharType="separate"/>
      </w:r>
      <w:r w:rsidR="00F934A5" w:rsidRPr="001B6CE0">
        <w:rPr>
          <w:rStyle w:val="a8"/>
          <w:b/>
          <w:sz w:val="24"/>
          <w:szCs w:val="24"/>
          <w:lang w:val="en-US"/>
        </w:rPr>
        <w:t>ak</w:t>
      </w:r>
      <w:r w:rsidR="00F934A5" w:rsidRPr="008D5756">
        <w:rPr>
          <w:rStyle w:val="a8"/>
          <w:b/>
          <w:sz w:val="24"/>
          <w:szCs w:val="24"/>
        </w:rPr>
        <w:t>.</w:t>
      </w:r>
      <w:r w:rsidR="00F934A5" w:rsidRPr="001B6CE0">
        <w:rPr>
          <w:rStyle w:val="a8"/>
          <w:b/>
          <w:sz w:val="24"/>
          <w:szCs w:val="24"/>
          <w:lang w:val="en-US"/>
        </w:rPr>
        <w:t>esengazina</w:t>
      </w:r>
      <w:r w:rsidR="00F934A5" w:rsidRPr="008D5756">
        <w:rPr>
          <w:rStyle w:val="a8"/>
          <w:b/>
          <w:sz w:val="24"/>
          <w:szCs w:val="24"/>
        </w:rPr>
        <w:t>@</w:t>
      </w:r>
      <w:r w:rsidR="00F934A5" w:rsidRPr="001B6CE0">
        <w:rPr>
          <w:rStyle w:val="a8"/>
          <w:b/>
          <w:sz w:val="24"/>
          <w:szCs w:val="24"/>
          <w:lang w:val="en-US"/>
        </w:rPr>
        <w:t>kgd</w:t>
      </w:r>
      <w:r w:rsidR="00F934A5" w:rsidRPr="008D5756">
        <w:rPr>
          <w:rStyle w:val="a8"/>
          <w:b/>
          <w:sz w:val="24"/>
          <w:szCs w:val="24"/>
        </w:rPr>
        <w:t>.</w:t>
      </w:r>
      <w:r w:rsidR="00F934A5" w:rsidRPr="001B6CE0">
        <w:rPr>
          <w:rStyle w:val="a8"/>
          <w:b/>
          <w:sz w:val="24"/>
          <w:szCs w:val="24"/>
          <w:lang w:val="en-US"/>
        </w:rPr>
        <w:t>gov</w:t>
      </w:r>
      <w:r w:rsidR="00F934A5" w:rsidRPr="008D5756">
        <w:rPr>
          <w:rStyle w:val="a8"/>
          <w:b/>
          <w:sz w:val="24"/>
          <w:szCs w:val="24"/>
        </w:rPr>
        <w:t>.</w:t>
      </w:r>
      <w:r w:rsidR="00F934A5" w:rsidRPr="001B6CE0">
        <w:rPr>
          <w:rStyle w:val="a8"/>
          <w:b/>
          <w:sz w:val="24"/>
          <w:szCs w:val="24"/>
          <w:lang w:val="en-US"/>
        </w:rPr>
        <w:t>kz</w:t>
      </w:r>
      <w:r w:rsidR="00301637" w:rsidRPr="00AC1594">
        <w:rPr>
          <w:b/>
          <w:sz w:val="24"/>
          <w:szCs w:val="24"/>
        </w:rPr>
        <w:fldChar w:fldCharType="end"/>
      </w:r>
      <w:r w:rsidR="001B6CE0" w:rsidRPr="008D5756">
        <w:rPr>
          <w:b/>
          <w:sz w:val="24"/>
          <w:szCs w:val="24"/>
        </w:rPr>
        <w:t xml:space="preserve">, </w:t>
      </w:r>
      <w:r w:rsidR="008D5756">
        <w:fldChar w:fldCharType="begin"/>
      </w:r>
      <w:r w:rsidR="008D5756">
        <w:instrText xml:space="preserve"> HYPERLINK "mailto:nukusheva@kgd.gov.kz" </w:instrText>
      </w:r>
      <w:r w:rsidR="008D5756">
        <w:fldChar w:fldCharType="separate"/>
      </w:r>
      <w:r w:rsidR="001B6CE0" w:rsidRPr="009B3B70">
        <w:rPr>
          <w:rStyle w:val="a8"/>
          <w:b/>
          <w:sz w:val="24"/>
          <w:szCs w:val="24"/>
          <w:lang w:val="kk-KZ"/>
        </w:rPr>
        <w:t>nukusheva@kgd.gov.kz</w:t>
      </w:r>
      <w:r w:rsidR="008D5756">
        <w:rPr>
          <w:rStyle w:val="a8"/>
          <w:b/>
          <w:sz w:val="24"/>
          <w:szCs w:val="24"/>
          <w:lang w:val="kk-KZ"/>
        </w:rPr>
        <w:fldChar w:fldCharType="end"/>
      </w:r>
      <w:r w:rsidR="001B6CE0">
        <w:rPr>
          <w:b/>
          <w:sz w:val="24"/>
          <w:szCs w:val="24"/>
          <w:lang w:val="kk-KZ"/>
        </w:rPr>
        <w:t xml:space="preserve"> </w:t>
      </w:r>
      <w:r w:rsidRPr="006F6122">
        <w:rPr>
          <w:sz w:val="24"/>
          <w:szCs w:val="24"/>
          <w:lang w:val="kk-KZ"/>
        </w:rPr>
        <w:t>.</w:t>
      </w:r>
    </w:p>
    <w:p w:rsidR="00177D52" w:rsidRPr="006F6122" w:rsidRDefault="00177D52" w:rsidP="00177D52">
      <w:pPr>
        <w:autoSpaceDE w:val="0"/>
        <w:autoSpaceDN w:val="0"/>
        <w:adjustRightInd w:val="0"/>
        <w:ind w:firstLine="709"/>
        <w:jc w:val="both"/>
        <w:rPr>
          <w:sz w:val="24"/>
          <w:szCs w:val="24"/>
          <w:lang w:val="kk-KZ"/>
        </w:rPr>
      </w:pPr>
      <w:r w:rsidRPr="006F6122">
        <w:rPr>
          <w:rFonts w:eastAsia="Calibri"/>
          <w:sz w:val="24"/>
          <w:szCs w:val="24"/>
          <w:lang w:eastAsia="en-US"/>
        </w:rPr>
        <w:t>Кандидаты, допущенные к собеседованию, уведомляются секретарем конкурсной комиссии о</w:t>
      </w:r>
      <w:r w:rsidRPr="006F6122">
        <w:rPr>
          <w:rFonts w:eastAsia="Calibri"/>
          <w:sz w:val="24"/>
          <w:szCs w:val="24"/>
          <w:lang w:val="kk-KZ" w:eastAsia="en-US"/>
        </w:rPr>
        <w:t xml:space="preserve"> </w:t>
      </w:r>
      <w:r w:rsidRPr="006F6122">
        <w:rPr>
          <w:rFonts w:eastAsia="Calibri"/>
          <w:sz w:val="24"/>
          <w:szCs w:val="24"/>
          <w:lang w:eastAsia="en-US"/>
        </w:rPr>
        <w:t xml:space="preserve">дате проведения собеседования в течение </w:t>
      </w:r>
      <w:r w:rsidRPr="006F6122">
        <w:rPr>
          <w:rFonts w:eastAsia="Calibri"/>
          <w:b/>
          <w:sz w:val="24"/>
          <w:szCs w:val="24"/>
          <w:lang w:eastAsia="en-US"/>
        </w:rPr>
        <w:t>одного рабочего дня</w:t>
      </w:r>
      <w:r w:rsidRPr="006F6122">
        <w:rPr>
          <w:rFonts w:eastAsia="Calibri"/>
          <w:sz w:val="24"/>
          <w:szCs w:val="24"/>
          <w:lang w:eastAsia="en-US"/>
        </w:rPr>
        <w:t xml:space="preserve"> после окончания срока приема документов. Уведомление осуществляется по телефону, посредством направления информации на</w:t>
      </w:r>
      <w:r w:rsidRPr="006F6122">
        <w:rPr>
          <w:rFonts w:eastAsia="Calibri"/>
          <w:sz w:val="24"/>
          <w:szCs w:val="24"/>
          <w:lang w:val="kk-KZ" w:eastAsia="en-US"/>
        </w:rPr>
        <w:t xml:space="preserve"> </w:t>
      </w:r>
      <w:r w:rsidRPr="006F6122">
        <w:rPr>
          <w:rFonts w:eastAsia="Calibri"/>
          <w:sz w:val="24"/>
          <w:szCs w:val="24"/>
          <w:lang w:eastAsia="en-US"/>
        </w:rPr>
        <w:t>электронные адреса и мобильные телефоны участников</w:t>
      </w:r>
      <w:r w:rsidRPr="006F6122">
        <w:rPr>
          <w:rFonts w:eastAsia="Calibri"/>
          <w:sz w:val="24"/>
          <w:szCs w:val="24"/>
          <w:lang w:val="kk-KZ" w:eastAsia="en-US"/>
        </w:rPr>
        <w:t>.</w:t>
      </w:r>
    </w:p>
    <w:p w:rsidR="00177D52" w:rsidRPr="006F6122" w:rsidRDefault="00177D52" w:rsidP="00177D52">
      <w:pPr>
        <w:ind w:firstLine="709"/>
        <w:jc w:val="both"/>
        <w:rPr>
          <w:b/>
          <w:i/>
          <w:sz w:val="24"/>
          <w:szCs w:val="24"/>
        </w:rPr>
      </w:pPr>
      <w:r w:rsidRPr="006F6122">
        <w:rPr>
          <w:sz w:val="24"/>
          <w:szCs w:val="24"/>
        </w:rPr>
        <w:t xml:space="preserve">Кандидаты, допущенные к собеседованию, проходят его в </w:t>
      </w:r>
      <w:r w:rsidRPr="006F6122">
        <w:rPr>
          <w:sz w:val="24"/>
          <w:szCs w:val="24"/>
          <w:lang w:val="kk-KZ"/>
        </w:rPr>
        <w:t xml:space="preserve">государственном учреждении </w:t>
      </w:r>
      <w:r w:rsidR="009E3D80" w:rsidRPr="006F6122">
        <w:rPr>
          <w:b/>
          <w:sz w:val="24"/>
          <w:szCs w:val="24"/>
          <w:lang w:val="kk-KZ"/>
        </w:rPr>
        <w:t>Департамент государственных доходов по г.Астана Комитета</w:t>
      </w:r>
      <w:r w:rsidR="009E3D80" w:rsidRPr="006F6122">
        <w:rPr>
          <w:b/>
          <w:sz w:val="24"/>
          <w:szCs w:val="24"/>
        </w:rPr>
        <w:t xml:space="preserve"> </w:t>
      </w:r>
      <w:r w:rsidR="009E3D80" w:rsidRPr="006F6122">
        <w:rPr>
          <w:b/>
          <w:sz w:val="24"/>
          <w:szCs w:val="24"/>
          <w:lang w:val="kk-KZ"/>
        </w:rPr>
        <w:t xml:space="preserve">государственных доходов </w:t>
      </w:r>
      <w:r w:rsidR="009E3D80" w:rsidRPr="006F6122">
        <w:rPr>
          <w:b/>
          <w:sz w:val="24"/>
          <w:szCs w:val="24"/>
        </w:rPr>
        <w:t xml:space="preserve">Министерства финансов Республики Казахстан, г. Астана, пр. </w:t>
      </w:r>
      <w:r w:rsidR="009E3D80" w:rsidRPr="006F6122">
        <w:rPr>
          <w:b/>
          <w:sz w:val="24"/>
          <w:szCs w:val="24"/>
          <w:lang w:val="kk-KZ"/>
        </w:rPr>
        <w:t>Республики</w:t>
      </w:r>
      <w:r w:rsidR="009E3D80" w:rsidRPr="006F6122">
        <w:rPr>
          <w:b/>
          <w:sz w:val="24"/>
          <w:szCs w:val="24"/>
        </w:rPr>
        <w:t xml:space="preserve">, </w:t>
      </w:r>
      <w:r w:rsidR="009E3D80" w:rsidRPr="006F6122">
        <w:rPr>
          <w:b/>
          <w:sz w:val="24"/>
          <w:szCs w:val="24"/>
          <w:lang w:val="kk-KZ"/>
        </w:rPr>
        <w:t>52</w:t>
      </w:r>
      <w:r w:rsidR="009E3D80" w:rsidRPr="006F6122">
        <w:rPr>
          <w:b/>
          <w:sz w:val="24"/>
          <w:szCs w:val="24"/>
        </w:rPr>
        <w:t>, телефон для справок (7172)</w:t>
      </w:r>
      <w:r w:rsidR="009E3D80" w:rsidRPr="006F6122">
        <w:rPr>
          <w:b/>
          <w:sz w:val="24"/>
          <w:szCs w:val="24"/>
          <w:lang w:val="kk-KZ"/>
        </w:rPr>
        <w:t xml:space="preserve"> 77-32-91, </w:t>
      </w:r>
      <w:r w:rsidR="009E3D80" w:rsidRPr="006F6122">
        <w:rPr>
          <w:b/>
          <w:sz w:val="24"/>
          <w:szCs w:val="24"/>
        </w:rPr>
        <w:t xml:space="preserve">телефон-факс </w:t>
      </w:r>
      <w:r w:rsidR="009E3D80" w:rsidRPr="006F6122">
        <w:rPr>
          <w:b/>
          <w:sz w:val="24"/>
          <w:szCs w:val="24"/>
          <w:lang w:val="kk-KZ"/>
        </w:rPr>
        <w:t>77-31-93</w:t>
      </w:r>
      <w:r w:rsidR="009E3D80" w:rsidRPr="006F6122">
        <w:rPr>
          <w:b/>
          <w:sz w:val="24"/>
          <w:szCs w:val="24"/>
        </w:rPr>
        <w:t xml:space="preserve">. </w:t>
      </w:r>
      <w:r w:rsidR="009E3D80" w:rsidRPr="006F6122">
        <w:rPr>
          <w:b/>
          <w:sz w:val="24"/>
          <w:szCs w:val="24"/>
          <w:lang w:val="kk-KZ"/>
        </w:rPr>
        <w:t xml:space="preserve">E-mail: </w:t>
      </w:r>
      <w:r w:rsidR="00301637" w:rsidRPr="00AC1594">
        <w:rPr>
          <w:b/>
          <w:sz w:val="24"/>
          <w:szCs w:val="24"/>
        </w:rPr>
        <w:fldChar w:fldCharType="begin"/>
      </w:r>
      <w:r w:rsidR="00AC1594" w:rsidRPr="00AC1594">
        <w:rPr>
          <w:b/>
          <w:sz w:val="24"/>
          <w:szCs w:val="24"/>
        </w:rPr>
        <w:instrText xml:space="preserve"> HYPERLINK "mailto:ak.esengazina@kgd.gov.kz" </w:instrText>
      </w:r>
      <w:r w:rsidR="00301637" w:rsidRPr="00AC1594">
        <w:rPr>
          <w:b/>
          <w:sz w:val="24"/>
          <w:szCs w:val="24"/>
        </w:rPr>
        <w:fldChar w:fldCharType="separate"/>
      </w:r>
      <w:r w:rsidR="00AC1594" w:rsidRPr="00AC1594">
        <w:rPr>
          <w:rStyle w:val="a8"/>
          <w:b/>
          <w:sz w:val="24"/>
          <w:szCs w:val="24"/>
        </w:rPr>
        <w:t>ak.esengazina@kgd.gov.kz</w:t>
      </w:r>
      <w:r w:rsidR="00301637" w:rsidRPr="00AC1594">
        <w:rPr>
          <w:b/>
          <w:sz w:val="24"/>
          <w:szCs w:val="24"/>
        </w:rPr>
        <w:fldChar w:fldCharType="end"/>
      </w:r>
      <w:r w:rsidR="001B6CE0">
        <w:rPr>
          <w:b/>
          <w:sz w:val="24"/>
          <w:szCs w:val="24"/>
        </w:rPr>
        <w:t xml:space="preserve">, </w:t>
      </w:r>
      <w:hyperlink r:id="rId7" w:history="1">
        <w:r w:rsidR="001B6CE0" w:rsidRPr="009B3B70">
          <w:rPr>
            <w:rStyle w:val="a8"/>
            <w:b/>
            <w:sz w:val="24"/>
            <w:szCs w:val="24"/>
            <w:lang w:val="kk-KZ"/>
          </w:rPr>
          <w:t>nukusheva@kgd.gov.kz</w:t>
        </w:r>
      </w:hyperlink>
      <w:r w:rsidR="001B6CE0">
        <w:rPr>
          <w:b/>
          <w:sz w:val="24"/>
          <w:szCs w:val="24"/>
          <w:lang w:val="kk-KZ"/>
        </w:rPr>
        <w:t xml:space="preserve"> </w:t>
      </w:r>
      <w:r w:rsidR="00AC1594">
        <w:t xml:space="preserve"> </w:t>
      </w:r>
      <w:r w:rsidRPr="006F6122">
        <w:rPr>
          <w:sz w:val="24"/>
          <w:szCs w:val="24"/>
        </w:rPr>
        <w:t xml:space="preserve">в течение </w:t>
      </w:r>
      <w:r w:rsidRPr="006F6122">
        <w:rPr>
          <w:b/>
          <w:sz w:val="24"/>
          <w:szCs w:val="24"/>
        </w:rPr>
        <w:t>трех рабочих дней</w:t>
      </w:r>
      <w:r w:rsidRPr="006F6122">
        <w:rPr>
          <w:sz w:val="24"/>
          <w:szCs w:val="24"/>
        </w:rPr>
        <w:t xml:space="preserve"> со дня уведомления кандидатов о допуске их к собеседованию.</w:t>
      </w:r>
    </w:p>
    <w:p w:rsidR="00177D52" w:rsidRPr="006F6122" w:rsidRDefault="00177D52" w:rsidP="00177D52">
      <w:pPr>
        <w:autoSpaceDE w:val="0"/>
        <w:autoSpaceDN w:val="0"/>
        <w:adjustRightInd w:val="0"/>
        <w:ind w:firstLine="709"/>
        <w:jc w:val="both"/>
        <w:rPr>
          <w:sz w:val="24"/>
          <w:szCs w:val="24"/>
          <w:lang w:val="kk-KZ"/>
        </w:rPr>
      </w:pPr>
      <w:r w:rsidRPr="006F6122">
        <w:rPr>
          <w:rFonts w:eastAsia="Calibri"/>
          <w:sz w:val="24"/>
          <w:szCs w:val="24"/>
          <w:lang w:eastAsia="en-US"/>
        </w:rPr>
        <w:t>Для обеспечения прозрачности и объективности работы конкурсной комиссии на ее</w:t>
      </w:r>
      <w:r w:rsidRPr="006F6122">
        <w:rPr>
          <w:rFonts w:eastAsia="Calibri"/>
          <w:sz w:val="24"/>
          <w:szCs w:val="24"/>
          <w:lang w:val="kk-KZ" w:eastAsia="en-US"/>
        </w:rPr>
        <w:t xml:space="preserve"> </w:t>
      </w:r>
      <w:r w:rsidRPr="006F6122">
        <w:rPr>
          <w:rFonts w:eastAsia="Calibri"/>
          <w:sz w:val="24"/>
          <w:szCs w:val="24"/>
          <w:lang w:eastAsia="en-US"/>
        </w:rPr>
        <w:t>заседание приглашаются наблюдатели</w:t>
      </w:r>
      <w:r w:rsidRPr="006F6122">
        <w:rPr>
          <w:rFonts w:eastAsia="Calibri"/>
          <w:sz w:val="24"/>
          <w:szCs w:val="24"/>
          <w:lang w:val="kk-KZ" w:eastAsia="en-US"/>
        </w:rPr>
        <w:t xml:space="preserve">. </w:t>
      </w:r>
      <w:r w:rsidRPr="006F6122">
        <w:rPr>
          <w:rFonts w:eastAsia="Calibri"/>
          <w:sz w:val="24"/>
          <w:szCs w:val="24"/>
          <w:lang w:eastAsia="en-US"/>
        </w:rPr>
        <w:t xml:space="preserve">В качестве наблюдателей на заседании конкурной </w:t>
      </w:r>
      <w:r w:rsidRPr="006F6122">
        <w:rPr>
          <w:rFonts w:eastAsia="Calibri"/>
          <w:sz w:val="24"/>
          <w:szCs w:val="24"/>
          <w:lang w:eastAsia="en-US"/>
        </w:rPr>
        <w:lastRenderedPageBreak/>
        <w:t>комиссии могут присутствовать депутаты</w:t>
      </w:r>
      <w:r w:rsidRPr="006F6122">
        <w:rPr>
          <w:rFonts w:eastAsia="Calibri"/>
          <w:sz w:val="24"/>
          <w:szCs w:val="24"/>
          <w:lang w:val="kk-KZ" w:eastAsia="en-US"/>
        </w:rPr>
        <w:t xml:space="preserve"> </w:t>
      </w:r>
      <w:r w:rsidRPr="006F6122">
        <w:rPr>
          <w:rFonts w:eastAsia="Calibri"/>
          <w:sz w:val="24"/>
          <w:szCs w:val="24"/>
          <w:lang w:eastAsia="en-US"/>
        </w:rPr>
        <w:t xml:space="preserve">Парламента Республики Казахстан и </w:t>
      </w:r>
      <w:proofErr w:type="spellStart"/>
      <w:r w:rsidRPr="006F6122">
        <w:rPr>
          <w:rFonts w:eastAsia="Calibri"/>
          <w:sz w:val="24"/>
          <w:szCs w:val="24"/>
          <w:lang w:eastAsia="en-US"/>
        </w:rPr>
        <w:t>маслихатов</w:t>
      </w:r>
      <w:proofErr w:type="spellEnd"/>
      <w:r w:rsidRPr="006F6122">
        <w:rPr>
          <w:rFonts w:eastAsia="Calibri"/>
          <w:sz w:val="24"/>
          <w:szCs w:val="24"/>
          <w:lang w:eastAsia="en-US"/>
        </w:rPr>
        <w:t xml:space="preserve"> всех уровней, представители средств массовой</w:t>
      </w:r>
      <w:r w:rsidRPr="006F6122">
        <w:rPr>
          <w:rFonts w:eastAsia="Calibri"/>
          <w:sz w:val="24"/>
          <w:szCs w:val="24"/>
          <w:lang w:val="kk-KZ" w:eastAsia="en-US"/>
        </w:rPr>
        <w:t xml:space="preserve"> </w:t>
      </w:r>
      <w:r w:rsidRPr="006F6122">
        <w:rPr>
          <w:rFonts w:eastAsia="Calibri"/>
          <w:sz w:val="24"/>
          <w:szCs w:val="24"/>
          <w:lang w:eastAsia="en-US"/>
        </w:rPr>
        <w:t>информации, аккредитованные в порядке, установленном законодательством Республики Казахстан,</w:t>
      </w:r>
      <w:r w:rsidRPr="006F6122">
        <w:rPr>
          <w:rFonts w:eastAsia="Calibri"/>
          <w:sz w:val="24"/>
          <w:szCs w:val="24"/>
          <w:lang w:val="kk-KZ" w:eastAsia="en-US"/>
        </w:rPr>
        <w:t xml:space="preserve"> </w:t>
      </w:r>
      <w:r w:rsidRPr="006F6122">
        <w:rPr>
          <w:rFonts w:eastAsia="Calibri"/>
          <w:sz w:val="24"/>
          <w:szCs w:val="24"/>
          <w:lang w:eastAsia="en-US"/>
        </w:rPr>
        <w:t>других государственных органов, общественных объединений (неправительственных организаций),</w:t>
      </w:r>
      <w:r w:rsidRPr="006F6122">
        <w:rPr>
          <w:rFonts w:eastAsia="Calibri"/>
          <w:sz w:val="24"/>
          <w:szCs w:val="24"/>
          <w:lang w:val="kk-KZ" w:eastAsia="en-US"/>
        </w:rPr>
        <w:t xml:space="preserve"> </w:t>
      </w:r>
      <w:r w:rsidRPr="006F6122">
        <w:rPr>
          <w:rFonts w:eastAsia="Calibri"/>
          <w:sz w:val="24"/>
          <w:szCs w:val="24"/>
          <w:lang w:eastAsia="en-US"/>
        </w:rPr>
        <w:t>коммерческих организаций и политических партий, сотрудники уполномоченного органа.</w:t>
      </w:r>
    </w:p>
    <w:p w:rsidR="00177D52" w:rsidRPr="006F6122" w:rsidRDefault="00177D52" w:rsidP="00177D52">
      <w:pPr>
        <w:ind w:firstLine="709"/>
        <w:jc w:val="both"/>
        <w:rPr>
          <w:sz w:val="24"/>
          <w:szCs w:val="24"/>
          <w:lang w:val="kk-KZ"/>
        </w:rPr>
      </w:pPr>
      <w:r w:rsidRPr="006F6122">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77D52" w:rsidRPr="006F6122" w:rsidRDefault="00177D52" w:rsidP="00177D52">
      <w:pPr>
        <w:ind w:firstLine="709"/>
        <w:jc w:val="both"/>
        <w:rPr>
          <w:sz w:val="24"/>
          <w:szCs w:val="24"/>
          <w:lang w:val="kk-KZ"/>
        </w:rPr>
      </w:pPr>
    </w:p>
    <w:p w:rsidR="00177D52" w:rsidRPr="006F6122" w:rsidRDefault="00177D52" w:rsidP="00177D52">
      <w:pPr>
        <w:ind w:firstLine="709"/>
        <w:jc w:val="both"/>
        <w:rPr>
          <w:sz w:val="24"/>
          <w:szCs w:val="24"/>
          <w:lang w:val="kk-KZ"/>
        </w:rPr>
      </w:pPr>
      <w:r w:rsidRPr="006F6122">
        <w:rPr>
          <w:sz w:val="24"/>
          <w:szCs w:val="24"/>
          <w:lang w:val="kk-KZ"/>
        </w:rPr>
        <w:t xml:space="preserve">                      ____________________________________________________</w:t>
      </w:r>
    </w:p>
    <w:p w:rsidR="00177D52" w:rsidRPr="006F6122" w:rsidRDefault="00177D52" w:rsidP="00177D52">
      <w:pPr>
        <w:spacing w:before="100" w:beforeAutospacing="1" w:after="100" w:afterAutospacing="1"/>
        <w:ind w:left="5664" w:firstLine="708"/>
        <w:rPr>
          <w:sz w:val="24"/>
          <w:szCs w:val="24"/>
          <w:lang w:val="kk-KZ"/>
        </w:rPr>
      </w:pPr>
    </w:p>
    <w:p w:rsidR="00177D52" w:rsidRPr="006F6122" w:rsidRDefault="00177D52" w:rsidP="00177D52">
      <w:pPr>
        <w:spacing w:before="100" w:beforeAutospacing="1" w:after="100" w:afterAutospacing="1"/>
        <w:ind w:left="5664" w:firstLine="708"/>
        <w:rPr>
          <w:sz w:val="24"/>
          <w:szCs w:val="24"/>
        </w:rPr>
      </w:pPr>
    </w:p>
    <w:p w:rsidR="00177D52" w:rsidRPr="006F6122" w:rsidRDefault="00177D52" w:rsidP="00177D52">
      <w:pPr>
        <w:spacing w:before="100" w:beforeAutospacing="1" w:after="100" w:afterAutospacing="1"/>
        <w:ind w:left="5664" w:firstLine="708"/>
        <w:rPr>
          <w:sz w:val="24"/>
          <w:szCs w:val="24"/>
        </w:rPr>
      </w:pPr>
    </w:p>
    <w:p w:rsidR="00177D52" w:rsidRPr="006F6122" w:rsidRDefault="00177D52" w:rsidP="00177D52">
      <w:pPr>
        <w:spacing w:before="100" w:beforeAutospacing="1" w:after="100" w:afterAutospacing="1"/>
        <w:ind w:left="5664" w:firstLine="708"/>
        <w:rPr>
          <w:sz w:val="24"/>
          <w:szCs w:val="24"/>
          <w:lang w:val="kk-KZ"/>
        </w:rPr>
      </w:pPr>
    </w:p>
    <w:p w:rsidR="00177D52" w:rsidRPr="006F6122" w:rsidRDefault="00177D52" w:rsidP="00177D52">
      <w:pPr>
        <w:spacing w:before="100" w:beforeAutospacing="1" w:after="100" w:afterAutospacing="1"/>
        <w:ind w:left="5664" w:firstLine="708"/>
        <w:rPr>
          <w:sz w:val="24"/>
          <w:szCs w:val="24"/>
          <w:lang w:val="kk-KZ"/>
        </w:rPr>
      </w:pPr>
    </w:p>
    <w:p w:rsidR="00177D52" w:rsidRDefault="00177D52"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p w:rsidR="00610801" w:rsidRDefault="00610801" w:rsidP="00177D52">
      <w:pPr>
        <w:spacing w:before="100" w:beforeAutospacing="1" w:after="100" w:afterAutospacing="1"/>
        <w:ind w:left="5664" w:firstLine="708"/>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6F6122" w:rsidTr="009E7C02">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6F6122" w:rsidRDefault="00177D52" w:rsidP="00E024E9">
            <w:pPr>
              <w:jc w:val="center"/>
              <w:rPr>
                <w:sz w:val="24"/>
                <w:szCs w:val="24"/>
              </w:rPr>
            </w:pPr>
            <w:r w:rsidRPr="006F6122">
              <w:rPr>
                <w:color w:val="000000"/>
                <w:sz w:val="24"/>
                <w:szCs w:val="24"/>
              </w:rPr>
              <w:lastRenderedPageBreak/>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6F6122" w:rsidRDefault="00177D52" w:rsidP="00E024E9">
            <w:pPr>
              <w:jc w:val="center"/>
              <w:rPr>
                <w:color w:val="000000"/>
                <w:sz w:val="24"/>
                <w:szCs w:val="24"/>
              </w:rPr>
            </w:pPr>
            <w:r w:rsidRPr="006F6122">
              <w:rPr>
                <w:color w:val="000000"/>
                <w:sz w:val="24"/>
                <w:szCs w:val="24"/>
              </w:rPr>
              <w:t>Приложение 2</w:t>
            </w:r>
            <w:r w:rsidRPr="006F6122">
              <w:rPr>
                <w:sz w:val="24"/>
                <w:szCs w:val="24"/>
              </w:rPr>
              <w:br/>
            </w:r>
            <w:r w:rsidRPr="006F6122">
              <w:rPr>
                <w:color w:val="000000"/>
                <w:sz w:val="24"/>
                <w:szCs w:val="24"/>
              </w:rPr>
              <w:t>к Правилам проведения конкурса</w:t>
            </w:r>
            <w:r w:rsidRPr="006F6122">
              <w:rPr>
                <w:sz w:val="24"/>
                <w:szCs w:val="24"/>
              </w:rPr>
              <w:br/>
            </w:r>
            <w:r w:rsidRPr="006F6122">
              <w:rPr>
                <w:color w:val="000000"/>
                <w:sz w:val="24"/>
                <w:szCs w:val="24"/>
              </w:rPr>
              <w:t>на занятие административной</w:t>
            </w:r>
            <w:r w:rsidRPr="006F6122">
              <w:rPr>
                <w:sz w:val="24"/>
                <w:szCs w:val="24"/>
              </w:rPr>
              <w:br/>
            </w:r>
            <w:r w:rsidRPr="006F6122">
              <w:rPr>
                <w:color w:val="000000"/>
                <w:sz w:val="24"/>
                <w:szCs w:val="24"/>
              </w:rPr>
              <w:t xml:space="preserve">государственной должности </w:t>
            </w:r>
          </w:p>
          <w:p w:rsidR="00177D52" w:rsidRPr="006F6122" w:rsidRDefault="00177D52" w:rsidP="00E024E9">
            <w:pPr>
              <w:jc w:val="center"/>
              <w:rPr>
                <w:sz w:val="24"/>
                <w:szCs w:val="24"/>
              </w:rPr>
            </w:pPr>
            <w:r w:rsidRPr="006F6122">
              <w:rPr>
                <w:color w:val="000000"/>
                <w:sz w:val="24"/>
                <w:szCs w:val="24"/>
              </w:rPr>
              <w:t>корпуса "Б"</w:t>
            </w:r>
          </w:p>
        </w:tc>
      </w:tr>
      <w:tr w:rsidR="00177D52" w:rsidRPr="006F6122" w:rsidTr="009E7C02">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6F6122" w:rsidRDefault="00177D52" w:rsidP="00E024E9">
            <w:pPr>
              <w:jc w:val="center"/>
              <w:rPr>
                <w:sz w:val="24"/>
                <w:szCs w:val="24"/>
              </w:rPr>
            </w:pPr>
            <w:r w:rsidRPr="006F6122">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6F6122" w:rsidRDefault="00177D52" w:rsidP="00E024E9">
            <w:pPr>
              <w:jc w:val="center"/>
              <w:rPr>
                <w:sz w:val="24"/>
                <w:szCs w:val="24"/>
              </w:rPr>
            </w:pPr>
          </w:p>
        </w:tc>
      </w:tr>
    </w:tbl>
    <w:p w:rsidR="00177D52" w:rsidRPr="006F6122" w:rsidRDefault="00177D52" w:rsidP="00177D52">
      <w:pPr>
        <w:rPr>
          <w:color w:val="000000"/>
          <w:sz w:val="24"/>
          <w:szCs w:val="24"/>
          <w:lang w:val="kk-KZ"/>
        </w:rPr>
      </w:pPr>
      <w:bookmarkStart w:id="8" w:name="z240"/>
      <w:r w:rsidRPr="006F6122">
        <w:rPr>
          <w:color w:val="000000"/>
          <w:sz w:val="24"/>
          <w:szCs w:val="24"/>
        </w:rPr>
        <w:t>                                                      </w:t>
      </w:r>
      <w:r w:rsidRPr="006F6122">
        <w:rPr>
          <w:color w:val="000000"/>
          <w:sz w:val="24"/>
          <w:szCs w:val="24"/>
          <w:lang w:val="kk-KZ"/>
        </w:rPr>
        <w:t xml:space="preserve">                            </w:t>
      </w:r>
      <w:r w:rsidRPr="006F6122">
        <w:rPr>
          <w:color w:val="000000"/>
          <w:sz w:val="24"/>
          <w:szCs w:val="24"/>
        </w:rPr>
        <w:t> _________________________________</w:t>
      </w:r>
      <w:r w:rsidRPr="006F6122">
        <w:rPr>
          <w:sz w:val="24"/>
          <w:szCs w:val="24"/>
        </w:rPr>
        <w:br/>
      </w:r>
      <w:r w:rsidRPr="006F6122">
        <w:rPr>
          <w:color w:val="000000"/>
          <w:sz w:val="24"/>
          <w:szCs w:val="24"/>
        </w:rPr>
        <w:t xml:space="preserve">                                                            </w:t>
      </w:r>
      <w:r w:rsidRPr="006F6122">
        <w:rPr>
          <w:color w:val="000000"/>
          <w:sz w:val="24"/>
          <w:szCs w:val="24"/>
          <w:lang w:val="kk-KZ"/>
        </w:rPr>
        <w:t xml:space="preserve">        </w:t>
      </w:r>
      <w:r w:rsidRPr="006F6122">
        <w:rPr>
          <w:color w:val="000000"/>
          <w:sz w:val="24"/>
          <w:szCs w:val="24"/>
        </w:rPr>
        <w:t> </w:t>
      </w:r>
      <w:r w:rsidRPr="006F6122">
        <w:rPr>
          <w:color w:val="000000"/>
          <w:sz w:val="24"/>
          <w:szCs w:val="24"/>
          <w:lang w:val="kk-KZ"/>
        </w:rPr>
        <w:t xml:space="preserve">                        </w:t>
      </w:r>
      <w:r w:rsidRPr="006F6122">
        <w:rPr>
          <w:color w:val="000000"/>
          <w:sz w:val="24"/>
          <w:szCs w:val="24"/>
        </w:rPr>
        <w:t>(государственный орган)</w:t>
      </w:r>
    </w:p>
    <w:p w:rsidR="00177D52" w:rsidRPr="006F6122" w:rsidRDefault="00177D52" w:rsidP="00177D52">
      <w:pPr>
        <w:rPr>
          <w:sz w:val="24"/>
          <w:szCs w:val="24"/>
          <w:lang w:val="kk-KZ"/>
        </w:rPr>
      </w:pPr>
    </w:p>
    <w:bookmarkEnd w:id="8"/>
    <w:p w:rsidR="00177D52" w:rsidRPr="006F6122" w:rsidRDefault="00177D52" w:rsidP="00177D52">
      <w:pPr>
        <w:rPr>
          <w:sz w:val="24"/>
          <w:szCs w:val="24"/>
        </w:rPr>
      </w:pPr>
      <w:r w:rsidRPr="006F6122">
        <w:rPr>
          <w:b/>
          <w:color w:val="000000"/>
          <w:sz w:val="24"/>
          <w:szCs w:val="24"/>
        </w:rPr>
        <w:t xml:space="preserve">                                           </w:t>
      </w:r>
      <w:r w:rsidRPr="006F6122">
        <w:rPr>
          <w:b/>
          <w:color w:val="000000"/>
          <w:sz w:val="24"/>
          <w:szCs w:val="24"/>
          <w:lang w:val="kk-KZ"/>
        </w:rPr>
        <w:t xml:space="preserve">                             </w:t>
      </w:r>
      <w:r w:rsidRPr="006F6122">
        <w:rPr>
          <w:b/>
          <w:color w:val="000000"/>
          <w:sz w:val="24"/>
          <w:szCs w:val="24"/>
        </w:rPr>
        <w:t>Заявление</w:t>
      </w:r>
    </w:p>
    <w:p w:rsidR="00177D52" w:rsidRPr="006F6122" w:rsidRDefault="00177D52" w:rsidP="00177D52">
      <w:pPr>
        <w:rPr>
          <w:sz w:val="24"/>
          <w:szCs w:val="24"/>
        </w:rPr>
      </w:pPr>
      <w:bookmarkStart w:id="9" w:name="z242"/>
      <w:r w:rsidRPr="006F6122">
        <w:rPr>
          <w:color w:val="000000"/>
          <w:sz w:val="24"/>
          <w:szCs w:val="24"/>
        </w:rPr>
        <w:t>             Прошу допустить меня к участию в конкурсе на занятие вакантной административной</w:t>
      </w:r>
      <w:r w:rsidRPr="006F6122">
        <w:rPr>
          <w:sz w:val="24"/>
          <w:szCs w:val="24"/>
        </w:rPr>
        <w:br/>
      </w:r>
      <w:r w:rsidRPr="006F6122">
        <w:rPr>
          <w:color w:val="000000"/>
          <w:sz w:val="24"/>
          <w:szCs w:val="24"/>
        </w:rPr>
        <w:t>государственной должности 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6F6122">
        <w:rPr>
          <w:color w:val="000000"/>
          <w:sz w:val="24"/>
          <w:szCs w:val="24"/>
        </w:rPr>
        <w:t>ознакомлен</w:t>
      </w:r>
      <w:proofErr w:type="gramEnd"/>
      <w:r w:rsidRPr="006F6122">
        <w:rPr>
          <w:color w:val="000000"/>
          <w:sz w:val="24"/>
          <w:szCs w:val="24"/>
        </w:rPr>
        <w:t xml:space="preserve"> (ознакомлена), согласен (согласна) и обязуюсь их выполнять.</w:t>
      </w:r>
      <w:r w:rsidRPr="006F6122">
        <w:rPr>
          <w:sz w:val="24"/>
          <w:szCs w:val="24"/>
        </w:rPr>
        <w:br/>
      </w:r>
      <w:r w:rsidRPr="006F6122">
        <w:rPr>
          <w:color w:val="000000"/>
          <w:sz w:val="24"/>
          <w:szCs w:val="24"/>
        </w:rPr>
        <w:t xml:space="preserve">       Отвечаю за подлинность представленных документов.</w:t>
      </w:r>
      <w:r w:rsidRPr="006F6122">
        <w:rPr>
          <w:sz w:val="24"/>
          <w:szCs w:val="24"/>
        </w:rPr>
        <w:br/>
      </w:r>
      <w:r w:rsidRPr="006F6122">
        <w:rPr>
          <w:color w:val="000000"/>
          <w:sz w:val="24"/>
          <w:szCs w:val="24"/>
        </w:rPr>
        <w:t xml:space="preserve">       Прилагаемые документы:</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r w:rsidRPr="006F6122">
        <w:rPr>
          <w:sz w:val="24"/>
          <w:szCs w:val="24"/>
        </w:rPr>
        <w:br/>
      </w:r>
      <w:r w:rsidRPr="006F6122">
        <w:rPr>
          <w:color w:val="000000"/>
          <w:sz w:val="24"/>
          <w:szCs w:val="24"/>
        </w:rPr>
        <w:t>________________________________________________________________________________</w:t>
      </w:r>
    </w:p>
    <w:p w:rsidR="00177D52" w:rsidRPr="006F6122" w:rsidRDefault="00177D52" w:rsidP="00177D52">
      <w:pPr>
        <w:rPr>
          <w:sz w:val="24"/>
          <w:szCs w:val="24"/>
        </w:rPr>
      </w:pPr>
      <w:bookmarkStart w:id="10" w:name="z243"/>
      <w:bookmarkEnd w:id="9"/>
      <w:r w:rsidRPr="006F6122">
        <w:rPr>
          <w:color w:val="000000"/>
          <w:sz w:val="24"/>
          <w:szCs w:val="24"/>
        </w:rPr>
        <w:t>             Адрес и контактный телефон _________________________________________________</w:t>
      </w:r>
      <w:r w:rsidRPr="006F6122">
        <w:rPr>
          <w:sz w:val="24"/>
          <w:szCs w:val="24"/>
        </w:rPr>
        <w:br/>
      </w:r>
      <w:r w:rsidRPr="006F6122">
        <w:rPr>
          <w:color w:val="000000"/>
          <w:sz w:val="24"/>
          <w:szCs w:val="24"/>
        </w:rPr>
        <w:t>________________________________________________________________________________</w:t>
      </w:r>
    </w:p>
    <w:p w:rsidR="00177D52" w:rsidRPr="006F6122" w:rsidRDefault="00177D52" w:rsidP="00177D52">
      <w:pPr>
        <w:rPr>
          <w:sz w:val="24"/>
          <w:szCs w:val="24"/>
        </w:rPr>
      </w:pPr>
      <w:bookmarkStart w:id="11" w:name="z244"/>
      <w:bookmarkEnd w:id="10"/>
      <w:r w:rsidRPr="006F6122">
        <w:rPr>
          <w:color w:val="000000"/>
          <w:sz w:val="24"/>
          <w:szCs w:val="24"/>
        </w:rPr>
        <w:t>      _______________                          </w:t>
      </w:r>
      <w:r w:rsidRPr="006F6122">
        <w:rPr>
          <w:color w:val="000000"/>
          <w:sz w:val="24"/>
          <w:szCs w:val="24"/>
          <w:lang w:val="kk-KZ"/>
        </w:rPr>
        <w:t xml:space="preserve">          </w:t>
      </w:r>
      <w:r w:rsidRPr="006F6122">
        <w:rPr>
          <w:color w:val="000000"/>
          <w:sz w:val="24"/>
          <w:szCs w:val="24"/>
        </w:rPr>
        <w:t> _______________________________________</w:t>
      </w:r>
      <w:r w:rsidRPr="006F6122">
        <w:rPr>
          <w:sz w:val="24"/>
          <w:szCs w:val="24"/>
        </w:rPr>
        <w:br/>
      </w:r>
      <w:r w:rsidRPr="006F6122">
        <w:rPr>
          <w:color w:val="000000"/>
          <w:sz w:val="24"/>
          <w:szCs w:val="24"/>
        </w:rPr>
        <w:t xml:space="preserve">          (подпись)                                    </w:t>
      </w:r>
      <w:r w:rsidRPr="006F6122">
        <w:rPr>
          <w:color w:val="000000"/>
          <w:sz w:val="24"/>
          <w:szCs w:val="24"/>
          <w:lang w:val="kk-KZ"/>
        </w:rPr>
        <w:t xml:space="preserve">            </w:t>
      </w:r>
      <w:r w:rsidRPr="006F6122">
        <w:rPr>
          <w:color w:val="000000"/>
          <w:sz w:val="24"/>
          <w:szCs w:val="24"/>
        </w:rPr>
        <w:t>(Фамилия, имя, отчество (при его наличии))</w:t>
      </w:r>
    </w:p>
    <w:p w:rsidR="00900F93" w:rsidRPr="006F6122" w:rsidRDefault="00177D52">
      <w:pPr>
        <w:rPr>
          <w:sz w:val="24"/>
          <w:szCs w:val="24"/>
          <w:lang w:val="kk-KZ"/>
        </w:rPr>
      </w:pPr>
      <w:bookmarkStart w:id="12" w:name="z245"/>
      <w:bookmarkEnd w:id="11"/>
      <w:r w:rsidRPr="006F6122">
        <w:rPr>
          <w:color w:val="000000"/>
          <w:sz w:val="24"/>
          <w:szCs w:val="24"/>
        </w:rPr>
        <w:t>      "____"_______________ 20__ г.</w:t>
      </w:r>
      <w:bookmarkEnd w:id="12"/>
    </w:p>
    <w:sectPr w:rsidR="00900F93" w:rsidRPr="006F6122"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21515"/>
    <w:rsid w:val="00022367"/>
    <w:rsid w:val="00054FE6"/>
    <w:rsid w:val="000A57A3"/>
    <w:rsid w:val="001016F3"/>
    <w:rsid w:val="00141B86"/>
    <w:rsid w:val="00177D52"/>
    <w:rsid w:val="001B6CE0"/>
    <w:rsid w:val="001C4935"/>
    <w:rsid w:val="002019DD"/>
    <w:rsid w:val="002B0C4B"/>
    <w:rsid w:val="002E016D"/>
    <w:rsid w:val="00301637"/>
    <w:rsid w:val="003339E3"/>
    <w:rsid w:val="00385171"/>
    <w:rsid w:val="003C51EA"/>
    <w:rsid w:val="00450756"/>
    <w:rsid w:val="004D217D"/>
    <w:rsid w:val="004F714E"/>
    <w:rsid w:val="0054257B"/>
    <w:rsid w:val="005A58D3"/>
    <w:rsid w:val="005D1AB1"/>
    <w:rsid w:val="005F5403"/>
    <w:rsid w:val="00610801"/>
    <w:rsid w:val="0068004D"/>
    <w:rsid w:val="006D4B25"/>
    <w:rsid w:val="006F6122"/>
    <w:rsid w:val="0070749C"/>
    <w:rsid w:val="0074375A"/>
    <w:rsid w:val="007C02EF"/>
    <w:rsid w:val="007C24B0"/>
    <w:rsid w:val="007D1FBD"/>
    <w:rsid w:val="007E5687"/>
    <w:rsid w:val="00857846"/>
    <w:rsid w:val="00866520"/>
    <w:rsid w:val="008814FE"/>
    <w:rsid w:val="008A6F33"/>
    <w:rsid w:val="008D0F8B"/>
    <w:rsid w:val="008D5756"/>
    <w:rsid w:val="00900F93"/>
    <w:rsid w:val="00910E4A"/>
    <w:rsid w:val="009C3FF9"/>
    <w:rsid w:val="009E3D80"/>
    <w:rsid w:val="009E7C02"/>
    <w:rsid w:val="00A45670"/>
    <w:rsid w:val="00A675AB"/>
    <w:rsid w:val="00A775F0"/>
    <w:rsid w:val="00AC1594"/>
    <w:rsid w:val="00AC3FF8"/>
    <w:rsid w:val="00AC5014"/>
    <w:rsid w:val="00AE2E09"/>
    <w:rsid w:val="00B413EE"/>
    <w:rsid w:val="00B6550F"/>
    <w:rsid w:val="00B82F97"/>
    <w:rsid w:val="00BC46C2"/>
    <w:rsid w:val="00C0183A"/>
    <w:rsid w:val="00C3414F"/>
    <w:rsid w:val="00CB6A25"/>
    <w:rsid w:val="00D96F62"/>
    <w:rsid w:val="00DD12F4"/>
    <w:rsid w:val="00DD1C79"/>
    <w:rsid w:val="00E5629F"/>
    <w:rsid w:val="00E668DD"/>
    <w:rsid w:val="00EE4BAC"/>
    <w:rsid w:val="00EE6B91"/>
    <w:rsid w:val="00EF1EFC"/>
    <w:rsid w:val="00F13BB9"/>
    <w:rsid w:val="00F3212C"/>
    <w:rsid w:val="00F3431D"/>
    <w:rsid w:val="00F54CAE"/>
    <w:rsid w:val="00F741F0"/>
    <w:rsid w:val="00F934A5"/>
    <w:rsid w:val="00FA45E3"/>
    <w:rsid w:val="00FB6E84"/>
    <w:rsid w:val="00FC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054FE6"/>
    <w:pPr>
      <w:widowControl/>
      <w:spacing w:before="100" w:beforeAutospacing="1" w:after="100" w:afterAutospacing="1"/>
    </w:pPr>
    <w:rPr>
      <w:sz w:val="24"/>
      <w:szCs w:val="24"/>
    </w:rPr>
  </w:style>
  <w:style w:type="paragraph" w:styleId="a6">
    <w:name w:val="No Spacing"/>
    <w:uiPriority w:val="1"/>
    <w:qFormat/>
    <w:rsid w:val="00054FE6"/>
    <w:pPr>
      <w:spacing w:after="0" w:line="240" w:lineRule="auto"/>
    </w:pPr>
    <w:rPr>
      <w:rFonts w:ascii="Calibri" w:eastAsia="Times New Roman" w:hAnsi="Calibri" w:cs="Calibri"/>
      <w:lang w:val="kk-KZ" w:eastAsia="kk-KZ"/>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054FE6"/>
    <w:rPr>
      <w:rFonts w:ascii="Times New Roman" w:eastAsia="Times New Roman" w:hAnsi="Times New Roman" w:cs="Times New Roman"/>
      <w:sz w:val="24"/>
      <w:szCs w:val="24"/>
      <w:lang w:eastAsia="ru-RU"/>
    </w:rPr>
  </w:style>
  <w:style w:type="paragraph" w:customStyle="1" w:styleId="a7">
    <w:name w:val="Готовый"/>
    <w:basedOn w:val="a"/>
    <w:rsid w:val="006F612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character" w:styleId="a8">
    <w:name w:val="Hyperlink"/>
    <w:basedOn w:val="a0"/>
    <w:uiPriority w:val="99"/>
    <w:unhideWhenUsed/>
    <w:rsid w:val="006F6122"/>
    <w:rPr>
      <w:color w:val="0000FF" w:themeColor="hyperlink"/>
      <w:u w:val="single"/>
    </w:rPr>
  </w:style>
  <w:style w:type="paragraph" w:styleId="a9">
    <w:name w:val="Balloon Text"/>
    <w:basedOn w:val="a"/>
    <w:link w:val="aa"/>
    <w:uiPriority w:val="99"/>
    <w:semiHidden/>
    <w:unhideWhenUsed/>
    <w:rsid w:val="002B0C4B"/>
    <w:rPr>
      <w:rFonts w:ascii="Tahoma" w:hAnsi="Tahoma" w:cs="Tahoma"/>
      <w:sz w:val="16"/>
      <w:szCs w:val="16"/>
    </w:rPr>
  </w:style>
  <w:style w:type="character" w:customStyle="1" w:styleId="aa">
    <w:name w:val="Текст выноски Знак"/>
    <w:basedOn w:val="a0"/>
    <w:link w:val="a9"/>
    <w:uiPriority w:val="99"/>
    <w:semiHidden/>
    <w:rsid w:val="002B0C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054FE6"/>
    <w:pPr>
      <w:widowControl/>
      <w:spacing w:before="100" w:beforeAutospacing="1" w:after="100" w:afterAutospacing="1"/>
    </w:pPr>
    <w:rPr>
      <w:sz w:val="24"/>
      <w:szCs w:val="24"/>
    </w:rPr>
  </w:style>
  <w:style w:type="paragraph" w:styleId="a6">
    <w:name w:val="No Spacing"/>
    <w:uiPriority w:val="1"/>
    <w:qFormat/>
    <w:rsid w:val="00054FE6"/>
    <w:pPr>
      <w:spacing w:after="0" w:line="240" w:lineRule="auto"/>
    </w:pPr>
    <w:rPr>
      <w:rFonts w:ascii="Calibri" w:eastAsia="Times New Roman" w:hAnsi="Calibri" w:cs="Calibri"/>
      <w:lang w:val="kk-KZ" w:eastAsia="kk-KZ"/>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054FE6"/>
    <w:rPr>
      <w:rFonts w:ascii="Times New Roman" w:eastAsia="Times New Roman" w:hAnsi="Times New Roman" w:cs="Times New Roman"/>
      <w:sz w:val="24"/>
      <w:szCs w:val="24"/>
      <w:lang w:eastAsia="ru-RU"/>
    </w:rPr>
  </w:style>
  <w:style w:type="paragraph" w:customStyle="1" w:styleId="a7">
    <w:name w:val="Готовый"/>
    <w:basedOn w:val="a"/>
    <w:rsid w:val="006F612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character" w:styleId="a8">
    <w:name w:val="Hyperlink"/>
    <w:basedOn w:val="a0"/>
    <w:uiPriority w:val="99"/>
    <w:unhideWhenUsed/>
    <w:rsid w:val="006F6122"/>
    <w:rPr>
      <w:color w:val="0000FF" w:themeColor="hyperlink"/>
      <w:u w:val="single"/>
    </w:rPr>
  </w:style>
  <w:style w:type="paragraph" w:styleId="a9">
    <w:name w:val="Balloon Text"/>
    <w:basedOn w:val="a"/>
    <w:link w:val="aa"/>
    <w:uiPriority w:val="99"/>
    <w:semiHidden/>
    <w:unhideWhenUsed/>
    <w:rsid w:val="002B0C4B"/>
    <w:rPr>
      <w:rFonts w:ascii="Tahoma" w:hAnsi="Tahoma" w:cs="Tahoma"/>
      <w:sz w:val="16"/>
      <w:szCs w:val="16"/>
    </w:rPr>
  </w:style>
  <w:style w:type="character" w:customStyle="1" w:styleId="aa">
    <w:name w:val="Текст выноски Знак"/>
    <w:basedOn w:val="a0"/>
    <w:link w:val="a9"/>
    <w:uiPriority w:val="99"/>
    <w:semiHidden/>
    <w:rsid w:val="002B0C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kush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kush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2018-02-09T03:39:00Z</cp:lastPrinted>
  <dcterms:created xsi:type="dcterms:W3CDTF">2018-04-05T05:27:00Z</dcterms:created>
  <dcterms:modified xsi:type="dcterms:W3CDTF">2018-04-05T05:27:00Z</dcterms:modified>
</cp:coreProperties>
</file>