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B31C0" w:rsidTr="002B31C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B31C0" w:rsidRDefault="002B31C0" w:rsidP="0079253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: СУГД-12-12/12928   от: 12.09.2018</w:t>
            </w:r>
          </w:p>
          <w:p w:rsidR="002B31C0" w:rsidRPr="002B31C0" w:rsidRDefault="002B31C0" w:rsidP="0079253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: 44008   от: 13.09.2018</w:t>
            </w:r>
          </w:p>
        </w:tc>
      </w:tr>
    </w:tbl>
    <w:p w:rsidR="00792537" w:rsidRPr="00597852" w:rsidRDefault="00792537" w:rsidP="007925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</w:rPr>
      </w:pPr>
      <w:r w:rsidRPr="00597852">
        <w:rPr>
          <w:rFonts w:ascii="Times New Roman" w:hAnsi="Times New Roman" w:cs="Times New Roman"/>
          <w:b/>
          <w:sz w:val="24"/>
          <w:szCs w:val="24"/>
        </w:rPr>
        <w:t xml:space="preserve">Управление государственных доходов 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Сарыаркинскому району </w:t>
      </w:r>
      <w:r w:rsidRPr="00597852">
        <w:rPr>
          <w:rFonts w:ascii="Times New Roman" w:hAnsi="Times New Roman" w:cs="Times New Roman"/>
          <w:b/>
          <w:sz w:val="24"/>
          <w:szCs w:val="24"/>
        </w:rPr>
        <w:t>Департамента государственных доходов по городу Астана Комитета государственных доходов Министерства финансов Республики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Казахстан</w:t>
      </w:r>
    </w:p>
    <w:p w:rsidR="00792537" w:rsidRPr="00597852" w:rsidRDefault="00792537" w:rsidP="0009559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</w:rPr>
      </w:pPr>
    </w:p>
    <w:p w:rsidR="00095593" w:rsidRDefault="00792537" w:rsidP="007925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</w:rPr>
        <w:t>О</w:t>
      </w:r>
      <w:r w:rsidR="00095593" w:rsidRPr="00597852"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</w:rPr>
        <w:t>бъявляет общий конкурс на занятие вакантных и временно вакантных административных государственных должностей корпуса «Б»:</w:t>
      </w:r>
    </w:p>
    <w:p w:rsidR="00B564C1" w:rsidRPr="00597852" w:rsidRDefault="00B564C1" w:rsidP="007925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</w:rPr>
      </w:pPr>
    </w:p>
    <w:p w:rsidR="00095593" w:rsidRPr="00597852" w:rsidRDefault="00B564C1" w:rsidP="00792537">
      <w:pPr>
        <w:spacing w:after="0" w:line="240" w:lineRule="auto"/>
        <w:ind w:right="45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095593" w:rsidRPr="00597852">
        <w:rPr>
          <w:rFonts w:ascii="Times New Roman" w:eastAsia="Times New Roman" w:hAnsi="Times New Roman" w:cs="Times New Roman"/>
          <w:b/>
          <w:sz w:val="24"/>
          <w:szCs w:val="24"/>
        </w:rPr>
        <w:t>К административным государств</w:t>
      </w:r>
      <w:r w:rsidR="00C41EE6" w:rsidRPr="00597852">
        <w:rPr>
          <w:rFonts w:ascii="Times New Roman" w:eastAsia="Times New Roman" w:hAnsi="Times New Roman" w:cs="Times New Roman"/>
          <w:b/>
          <w:sz w:val="24"/>
          <w:szCs w:val="24"/>
        </w:rPr>
        <w:t xml:space="preserve">енным должностям категории С-R-5 </w:t>
      </w:r>
      <w:r w:rsidR="00095593" w:rsidRPr="00597852">
        <w:rPr>
          <w:rFonts w:ascii="Times New Roman" w:eastAsia="Times New Roman" w:hAnsi="Times New Roman" w:cs="Times New Roman"/>
          <w:b/>
          <w:sz w:val="24"/>
          <w:szCs w:val="24"/>
        </w:rPr>
        <w:t>устанавливаются следующие требования:</w:t>
      </w:r>
    </w:p>
    <w:p w:rsidR="00AB123A" w:rsidRPr="00597852" w:rsidRDefault="00C41EE6" w:rsidP="00C41EE6">
      <w:pPr>
        <w:pStyle w:val="a3"/>
        <w:ind w:firstLine="708"/>
        <w:jc w:val="both"/>
        <w:rPr>
          <w:rFonts w:ascii="Times New Roman" w:eastAsia="MS Mincho" w:hAnsi="Times New Roman"/>
          <w:b/>
          <w:sz w:val="24"/>
          <w:szCs w:val="24"/>
          <w:lang w:val="kk-KZ"/>
        </w:rPr>
      </w:pPr>
      <w:r w:rsidRPr="00597852">
        <w:rPr>
          <w:rFonts w:ascii="Times New Roman" w:hAnsi="Times New Roman"/>
          <w:b/>
          <w:bCs/>
          <w:sz w:val="24"/>
          <w:szCs w:val="24"/>
        </w:rPr>
        <w:t xml:space="preserve">Требования к участникам конкурса: </w:t>
      </w:r>
      <w:r w:rsidR="00AB123A" w:rsidRPr="00597852">
        <w:rPr>
          <w:rFonts w:ascii="Times New Roman" w:hAnsi="Times New Roman"/>
          <w:sz w:val="24"/>
          <w:szCs w:val="24"/>
        </w:rPr>
        <w:t xml:space="preserve">высшее либо </w:t>
      </w:r>
      <w:proofErr w:type="spellStart"/>
      <w:r w:rsidR="00AB123A" w:rsidRPr="00597852">
        <w:rPr>
          <w:rFonts w:ascii="Times New Roman" w:hAnsi="Times New Roman"/>
          <w:sz w:val="24"/>
          <w:szCs w:val="24"/>
        </w:rPr>
        <w:t>послесреднее</w:t>
      </w:r>
      <w:proofErr w:type="spellEnd"/>
      <w:r w:rsidR="00AB123A" w:rsidRPr="00597852">
        <w:rPr>
          <w:rFonts w:ascii="Times New Roman" w:hAnsi="Times New Roman"/>
          <w:sz w:val="24"/>
          <w:szCs w:val="24"/>
        </w:rPr>
        <w:t xml:space="preserve"> или техническое и профессиональное образование</w:t>
      </w:r>
      <w:r w:rsidR="00AB123A" w:rsidRPr="00597852">
        <w:rPr>
          <w:rFonts w:ascii="Times New Roman" w:eastAsia="MS Mincho" w:hAnsi="Times New Roman"/>
          <w:b/>
          <w:sz w:val="24"/>
          <w:szCs w:val="24"/>
          <w:lang w:val="kk-KZ"/>
        </w:rPr>
        <w:t xml:space="preserve"> </w:t>
      </w:r>
    </w:p>
    <w:p w:rsidR="00C41EE6" w:rsidRPr="00597852" w:rsidRDefault="00C41EE6" w:rsidP="00C41EE6">
      <w:pPr>
        <w:pStyle w:val="a3"/>
        <w:ind w:firstLine="708"/>
        <w:jc w:val="both"/>
        <w:rPr>
          <w:rFonts w:ascii="Times New Roman" w:eastAsia="Calibri" w:hAnsi="Times New Roman"/>
          <w:b/>
          <w:color w:val="FF0000"/>
          <w:sz w:val="24"/>
          <w:szCs w:val="24"/>
          <w:lang w:val="kk-KZ" w:eastAsia="en-US"/>
        </w:rPr>
      </w:pPr>
      <w:r w:rsidRPr="00597852">
        <w:rPr>
          <w:rFonts w:ascii="Times New Roman" w:eastAsia="MS Mincho" w:hAnsi="Times New Roman"/>
          <w:b/>
          <w:sz w:val="24"/>
          <w:szCs w:val="24"/>
          <w:lang w:val="kk-KZ"/>
        </w:rPr>
        <w:t>Наличие следующих компетенций</w:t>
      </w:r>
      <w:r w:rsidRPr="00597852">
        <w:rPr>
          <w:rFonts w:ascii="Times New Roman" w:eastAsia="MS Mincho" w:hAnsi="Times New Roman"/>
          <w:sz w:val="24"/>
          <w:szCs w:val="24"/>
          <w:lang w:val="kk-KZ"/>
        </w:rPr>
        <w:t>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коррупции.</w:t>
      </w:r>
    </w:p>
    <w:p w:rsidR="00C41EE6" w:rsidRPr="00597852" w:rsidRDefault="00C41EE6" w:rsidP="00C41EE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97852">
        <w:rPr>
          <w:rFonts w:ascii="Times New Roman" w:hAnsi="Times New Roman"/>
          <w:b/>
          <w:sz w:val="24"/>
          <w:szCs w:val="24"/>
          <w:lang w:val="kk-KZ"/>
        </w:rPr>
        <w:t>Опыт работы не требуется.</w:t>
      </w:r>
    </w:p>
    <w:p w:rsidR="00792537" w:rsidRPr="00597852" w:rsidRDefault="00792537" w:rsidP="00C41EE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F7839" w:rsidRPr="00597852" w:rsidRDefault="000F7839" w:rsidP="000F78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97852">
        <w:rPr>
          <w:rFonts w:ascii="Times New Roman" w:hAnsi="Times New Roman"/>
          <w:b/>
          <w:sz w:val="24"/>
          <w:szCs w:val="24"/>
        </w:rPr>
        <w:t>Должностные оклады административных государственных служащих, тенге:</w:t>
      </w:r>
    </w:p>
    <w:p w:rsidR="000F7839" w:rsidRPr="00597852" w:rsidRDefault="000F7839" w:rsidP="000F78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4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3707"/>
      </w:tblGrid>
      <w:tr w:rsidR="000F7839" w:rsidRPr="00597852" w:rsidTr="000F7839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39" w:rsidRPr="00597852" w:rsidRDefault="000F7839" w:rsidP="000F78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852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39" w:rsidRPr="00597852" w:rsidRDefault="000F7839" w:rsidP="000F78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852"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0F7839" w:rsidRPr="00597852" w:rsidTr="000F7839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39" w:rsidRPr="00597852" w:rsidRDefault="000F7839" w:rsidP="000F78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39" w:rsidRPr="00597852" w:rsidRDefault="000F7839" w:rsidP="000F78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39" w:rsidRPr="00597852" w:rsidRDefault="000F7839" w:rsidP="000F78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0F7839" w:rsidRPr="00597852" w:rsidTr="000F7839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39" w:rsidRPr="00597852" w:rsidRDefault="000F7839" w:rsidP="000F78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978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 -5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39" w:rsidRPr="00597852" w:rsidRDefault="000F7839" w:rsidP="000F78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978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64960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39" w:rsidRPr="00597852" w:rsidRDefault="000F7839" w:rsidP="000F78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978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88279</w:t>
            </w:r>
          </w:p>
        </w:tc>
      </w:tr>
    </w:tbl>
    <w:p w:rsidR="00792537" w:rsidRPr="00597852" w:rsidRDefault="00792537" w:rsidP="00C41EE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97852" w:rsidRPr="00597852" w:rsidRDefault="000F7839" w:rsidP="0059785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</w:rPr>
      </w:pPr>
      <w:r w:rsidRPr="00597852">
        <w:rPr>
          <w:rFonts w:ascii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proofErr w:type="spellStart"/>
      <w:r w:rsidRPr="00597852">
        <w:rPr>
          <w:rFonts w:ascii="Times New Roman" w:hAnsi="Times New Roman" w:cs="Times New Roman"/>
          <w:b/>
          <w:sz w:val="24"/>
          <w:szCs w:val="24"/>
        </w:rPr>
        <w:t>Сарыаркинскому</w:t>
      </w:r>
      <w:proofErr w:type="spellEnd"/>
      <w:r w:rsidRPr="00597852">
        <w:rPr>
          <w:rFonts w:ascii="Times New Roman" w:hAnsi="Times New Roman" w:cs="Times New Roman"/>
          <w:b/>
          <w:sz w:val="24"/>
          <w:szCs w:val="24"/>
        </w:rPr>
        <w:t xml:space="preserve"> району 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</w:t>
      </w:r>
      <w:r w:rsidRPr="00597852">
        <w:rPr>
          <w:rFonts w:ascii="Times New Roman" w:hAnsi="Times New Roman" w:cs="Times New Roman"/>
          <w:b/>
          <w:sz w:val="24"/>
          <w:szCs w:val="24"/>
        </w:rPr>
        <w:t>г.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97852">
        <w:rPr>
          <w:rFonts w:ascii="Times New Roman" w:hAnsi="Times New Roman" w:cs="Times New Roman"/>
          <w:b/>
          <w:sz w:val="24"/>
          <w:szCs w:val="24"/>
        </w:rPr>
        <w:t>Астана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Комитета государственных доходов Министерства финансов Республики Казахстан, индекс 0</w:t>
      </w:r>
      <w:r w:rsidRPr="00597852">
        <w:rPr>
          <w:rFonts w:ascii="Times New Roman" w:hAnsi="Times New Roman" w:cs="Times New Roman"/>
          <w:b/>
          <w:sz w:val="24"/>
          <w:szCs w:val="24"/>
        </w:rPr>
        <w:t>1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0000, </w:t>
      </w:r>
      <w:proofErr w:type="spellStart"/>
      <w:r w:rsidRPr="00597852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597852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597852">
        <w:rPr>
          <w:rFonts w:ascii="Times New Roman" w:hAnsi="Times New Roman" w:cs="Times New Roman"/>
          <w:b/>
          <w:sz w:val="24"/>
          <w:szCs w:val="24"/>
        </w:rPr>
        <w:t>стана</w:t>
      </w:r>
      <w:proofErr w:type="spellEnd"/>
      <w:r w:rsidRPr="005978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97852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>. Республик</w:t>
      </w:r>
      <w:r w:rsidR="00597852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52, телефон для справок: 8(7</w:t>
      </w:r>
      <w:r w:rsidRPr="00597852">
        <w:rPr>
          <w:rFonts w:ascii="Times New Roman" w:hAnsi="Times New Roman" w:cs="Times New Roman"/>
          <w:b/>
          <w:sz w:val="24"/>
          <w:szCs w:val="24"/>
        </w:rPr>
        <w:t>1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>72)</w:t>
      </w:r>
      <w:r w:rsidRPr="00597852">
        <w:rPr>
          <w:rFonts w:ascii="Times New Roman" w:hAnsi="Times New Roman" w:cs="Times New Roman"/>
          <w:b/>
          <w:sz w:val="24"/>
          <w:szCs w:val="24"/>
        </w:rPr>
        <w:t>77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597852">
        <w:rPr>
          <w:rFonts w:ascii="Times New Roman" w:hAnsi="Times New Roman" w:cs="Times New Roman"/>
          <w:b/>
          <w:sz w:val="24"/>
          <w:szCs w:val="24"/>
        </w:rPr>
        <w:t>32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597852">
        <w:rPr>
          <w:rFonts w:ascii="Times New Roman" w:hAnsi="Times New Roman" w:cs="Times New Roman"/>
          <w:b/>
          <w:sz w:val="24"/>
          <w:szCs w:val="24"/>
        </w:rPr>
        <w:t>25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>, факс 8(7</w:t>
      </w:r>
      <w:r w:rsidRPr="00597852">
        <w:rPr>
          <w:rFonts w:ascii="Times New Roman" w:hAnsi="Times New Roman" w:cs="Times New Roman"/>
          <w:b/>
          <w:sz w:val="24"/>
          <w:szCs w:val="24"/>
        </w:rPr>
        <w:t>1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>72)</w:t>
      </w:r>
      <w:r w:rsidRPr="00597852">
        <w:rPr>
          <w:rFonts w:ascii="Times New Roman" w:hAnsi="Times New Roman" w:cs="Times New Roman"/>
          <w:b/>
          <w:sz w:val="24"/>
          <w:szCs w:val="24"/>
        </w:rPr>
        <w:t>77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597852">
        <w:rPr>
          <w:rFonts w:ascii="Times New Roman" w:hAnsi="Times New Roman" w:cs="Times New Roman"/>
          <w:b/>
          <w:sz w:val="24"/>
          <w:szCs w:val="24"/>
        </w:rPr>
        <w:t>32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597852">
        <w:rPr>
          <w:rFonts w:ascii="Times New Roman" w:hAnsi="Times New Roman" w:cs="Times New Roman"/>
          <w:b/>
          <w:sz w:val="24"/>
          <w:szCs w:val="24"/>
        </w:rPr>
        <w:t xml:space="preserve">60, </w:t>
      </w:r>
      <w:r w:rsidRPr="0059785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e</w:t>
      </w:r>
      <w:r w:rsidRPr="00597852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Pr="0059785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mail</w:t>
      </w:r>
      <w:r w:rsidRPr="0059785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: </w:t>
      </w:r>
      <w:r w:rsidR="00104A1D">
        <w:rPr>
          <w:rFonts w:ascii="Times New Roman" w:hAnsi="Times New Roman" w:cs="Times New Roman"/>
          <w:b/>
          <w:bCs/>
          <w:iCs/>
          <w:color w:val="7030A0"/>
          <w:sz w:val="24"/>
          <w:szCs w:val="24"/>
          <w:lang w:val="en-US"/>
        </w:rPr>
        <w:t>g</w:t>
      </w:r>
      <w:r w:rsidR="00104A1D" w:rsidRPr="00104A1D">
        <w:rPr>
          <w:rFonts w:ascii="Times New Roman" w:hAnsi="Times New Roman" w:cs="Times New Roman"/>
          <w:b/>
          <w:bCs/>
          <w:iCs/>
          <w:color w:val="7030A0"/>
          <w:sz w:val="24"/>
          <w:szCs w:val="24"/>
        </w:rPr>
        <w:t>.</w:t>
      </w:r>
      <w:proofErr w:type="spellStart"/>
      <w:r w:rsidR="00104A1D">
        <w:rPr>
          <w:rFonts w:ascii="Times New Roman" w:hAnsi="Times New Roman" w:cs="Times New Roman"/>
          <w:b/>
          <w:bCs/>
          <w:iCs/>
          <w:color w:val="7030A0"/>
          <w:sz w:val="24"/>
          <w:szCs w:val="24"/>
          <w:lang w:val="en-US"/>
        </w:rPr>
        <w:t>barpar</w:t>
      </w:r>
      <w:proofErr w:type="spellEnd"/>
      <w:r w:rsidR="00104A1D">
        <w:rPr>
          <w:rFonts w:ascii="Times New Roman" w:hAnsi="Times New Roman" w:cs="Times New Roman"/>
          <w:b/>
          <w:bCs/>
          <w:iCs/>
          <w:color w:val="7030A0"/>
          <w:sz w:val="24"/>
          <w:szCs w:val="24"/>
          <w:lang w:val="kk-KZ"/>
        </w:rPr>
        <w:t>@ kgd.</w:t>
      </w:r>
      <w:proofErr w:type="spellStart"/>
      <w:r w:rsidR="00104A1D">
        <w:rPr>
          <w:rFonts w:ascii="Times New Roman" w:hAnsi="Times New Roman" w:cs="Times New Roman"/>
          <w:b/>
          <w:bCs/>
          <w:iCs/>
          <w:color w:val="7030A0"/>
          <w:sz w:val="24"/>
          <w:szCs w:val="24"/>
          <w:lang w:val="en-US"/>
        </w:rPr>
        <w:t>gov</w:t>
      </w:r>
      <w:proofErr w:type="spellEnd"/>
      <w:r w:rsidR="002954B4" w:rsidRPr="002954B4">
        <w:rPr>
          <w:rFonts w:ascii="Times New Roman" w:hAnsi="Times New Roman" w:cs="Times New Roman"/>
          <w:b/>
          <w:bCs/>
          <w:iCs/>
          <w:color w:val="7030A0"/>
          <w:sz w:val="24"/>
          <w:szCs w:val="24"/>
          <w:lang w:val="kk-KZ"/>
        </w:rPr>
        <w:t xml:space="preserve">.kz. </w:t>
      </w:r>
      <w:r w:rsidR="00597852" w:rsidRPr="00597852"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</w:rPr>
        <w:t>Объявляет общий конкурс на занятие вакантных и временно вакантных административных государственных должностей корпуса «Б»:</w:t>
      </w:r>
    </w:p>
    <w:p w:rsidR="000F7839" w:rsidRPr="00597852" w:rsidRDefault="000F7839" w:rsidP="000F7839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954B4" w:rsidRDefault="000F7839" w:rsidP="00597852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97852">
        <w:rPr>
          <w:rFonts w:ascii="Times New Roman" w:hAnsi="Times New Roman"/>
          <w:b/>
          <w:sz w:val="24"/>
          <w:szCs w:val="24"/>
          <w:lang w:val="kk-KZ"/>
        </w:rPr>
        <w:t xml:space="preserve">1. </w:t>
      </w:r>
      <w:r w:rsidR="002954B4" w:rsidRPr="002954B4">
        <w:rPr>
          <w:rFonts w:ascii="Times New Roman" w:hAnsi="Times New Roman"/>
          <w:b/>
          <w:sz w:val="24"/>
          <w:szCs w:val="24"/>
          <w:lang w:val="kk-KZ"/>
        </w:rPr>
        <w:t>Ведущий специалист</w:t>
      </w:r>
      <w:r w:rsidR="0090671B">
        <w:rPr>
          <w:rFonts w:ascii="Times New Roman" w:hAnsi="Times New Roman"/>
          <w:b/>
          <w:sz w:val="24"/>
          <w:szCs w:val="24"/>
          <w:lang w:val="kk-KZ"/>
        </w:rPr>
        <w:t xml:space="preserve"> юридического отдела</w:t>
      </w:r>
      <w:r w:rsidR="002954B4" w:rsidRPr="002954B4">
        <w:rPr>
          <w:rFonts w:ascii="Times New Roman" w:hAnsi="Times New Roman"/>
          <w:b/>
          <w:sz w:val="24"/>
          <w:szCs w:val="24"/>
          <w:lang w:val="kk-KZ"/>
        </w:rPr>
        <w:t xml:space="preserve">, категория С-R-5 </w:t>
      </w:r>
      <w:r w:rsidR="002954B4">
        <w:rPr>
          <w:rFonts w:ascii="Times New Roman" w:hAnsi="Times New Roman"/>
          <w:b/>
          <w:sz w:val="24"/>
          <w:szCs w:val="24"/>
          <w:lang w:val="kk-KZ"/>
        </w:rPr>
        <w:t>(1 единица</w:t>
      </w:r>
      <w:r w:rsidR="002954B4" w:rsidRPr="002954B4">
        <w:rPr>
          <w:rFonts w:ascii="Times New Roman" w:hAnsi="Times New Roman"/>
          <w:b/>
          <w:sz w:val="24"/>
          <w:szCs w:val="24"/>
          <w:lang w:val="kk-KZ"/>
        </w:rPr>
        <w:t>)</w:t>
      </w:r>
      <w:r w:rsidR="002954B4">
        <w:rPr>
          <w:rFonts w:ascii="Times New Roman" w:hAnsi="Times New Roman"/>
          <w:b/>
          <w:sz w:val="24"/>
          <w:szCs w:val="24"/>
          <w:lang w:val="kk-KZ"/>
        </w:rPr>
        <w:t>.</w:t>
      </w:r>
      <w:r w:rsidR="002954B4" w:rsidRPr="002954B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8177CA" w:rsidRPr="00597852" w:rsidRDefault="008177CA" w:rsidP="008177CA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597852">
        <w:rPr>
          <w:rFonts w:ascii="Times New Roman" w:hAnsi="Times New Roman"/>
          <w:b/>
          <w:iCs/>
          <w:sz w:val="24"/>
          <w:szCs w:val="24"/>
        </w:rPr>
        <w:t>Функциональные обязанности:</w:t>
      </w:r>
      <w:r w:rsidRPr="00597852">
        <w:rPr>
          <w:rFonts w:ascii="Times New Roman" w:hAnsi="Times New Roman"/>
          <w:iCs/>
          <w:sz w:val="24"/>
          <w:szCs w:val="24"/>
        </w:rPr>
        <w:t xml:space="preserve"> </w:t>
      </w:r>
      <w:r w:rsidRPr="00597852">
        <w:rPr>
          <w:rFonts w:ascii="Times New Roman" w:hAnsi="Times New Roman"/>
          <w:sz w:val="24"/>
          <w:szCs w:val="24"/>
          <w:lang w:val="kk-KZ"/>
        </w:rPr>
        <w:t>Ведение претензионно-исковой работы. Участие в судебных заседаниях судов всех инстанций Республики Казахстан и совершение всех необходимых действий в связи с проводимым процессом. Разъяснение действующего законодательства Республики Казахстан, участие в проведении правового всеобуча. Подготовка заключений, справок по правовым вопросам. Учет протоколов и постановлений об административных правонарушениях.</w:t>
      </w:r>
    </w:p>
    <w:p w:rsidR="008177CA" w:rsidRPr="008177CA" w:rsidRDefault="008177CA" w:rsidP="008177CA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597852">
        <w:rPr>
          <w:rFonts w:ascii="Times New Roman" w:eastAsia="Calibri" w:hAnsi="Times New Roman"/>
          <w:b/>
          <w:sz w:val="24"/>
          <w:szCs w:val="24"/>
        </w:rPr>
        <w:t>Требования к участникам конкурса:</w:t>
      </w:r>
      <w:r w:rsidRPr="00597852">
        <w:rPr>
          <w:rFonts w:ascii="Times New Roman" w:hAnsi="Times New Roman"/>
          <w:sz w:val="24"/>
          <w:szCs w:val="24"/>
        </w:rPr>
        <w:t xml:space="preserve"> Высшее либо </w:t>
      </w:r>
      <w:proofErr w:type="spellStart"/>
      <w:r w:rsidRPr="00597852">
        <w:rPr>
          <w:rFonts w:ascii="Times New Roman" w:hAnsi="Times New Roman"/>
          <w:sz w:val="24"/>
          <w:szCs w:val="24"/>
        </w:rPr>
        <w:t>послесреднее</w:t>
      </w:r>
      <w:proofErr w:type="spellEnd"/>
      <w:r w:rsidRPr="00597852">
        <w:rPr>
          <w:rFonts w:ascii="Times New Roman" w:hAnsi="Times New Roman"/>
          <w:sz w:val="24"/>
          <w:szCs w:val="24"/>
        </w:rPr>
        <w:t xml:space="preserve"> или техническое и профессиональное образование</w:t>
      </w:r>
      <w:r w:rsidRPr="00597852">
        <w:rPr>
          <w:rFonts w:ascii="Times New Roman" w:hAnsi="Times New Roman"/>
          <w:sz w:val="24"/>
          <w:szCs w:val="24"/>
          <w:lang w:val="kk-KZ"/>
        </w:rPr>
        <w:t xml:space="preserve"> в сфере права. </w:t>
      </w:r>
    </w:p>
    <w:p w:rsidR="00095593" w:rsidRPr="00597852" w:rsidRDefault="00095593" w:rsidP="00095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 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  <w:lang w:val="kk-KZ"/>
        </w:rPr>
        <w:tab/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 </w:t>
      </w:r>
      <w:r w:rsidRPr="0059785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Для участия в общем конкурсе </w:t>
      </w:r>
      <w:proofErr w:type="gramStart"/>
      <w:r w:rsidRPr="0059785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предоставляются следующие документы</w:t>
      </w:r>
      <w:proofErr w:type="gramEnd"/>
      <w:r w:rsidRPr="0059785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:</w:t>
      </w: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1)  заявление по форме*;</w:t>
      </w: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2)   послужной список кандидата на административную государственную должность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  <w:lang w:val="kk-KZ"/>
        </w:rPr>
        <w:t xml:space="preserve"> 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корпуса "Б" с цветной фотографией размером 3х4 по форме*;</w:t>
      </w:r>
    </w:p>
    <w:p w:rsidR="00095593" w:rsidRPr="00597852" w:rsidRDefault="00095593" w:rsidP="00095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 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  <w:lang w:val="kk-KZ"/>
        </w:rPr>
        <w:tab/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3) копии документов об образовании и приложений к ним, засвидетельствованные нотариально;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  <w:t> 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  <w:lang w:val="kk-KZ"/>
        </w:rPr>
        <w:tab/>
      </w:r>
      <w:proofErr w:type="gramStart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  <w:lang w:val="kk-KZ"/>
        </w:rPr>
        <w:t xml:space="preserve">                  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о признании или </w:t>
      </w:r>
      <w:proofErr w:type="spellStart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нострификации</w:t>
      </w:r>
      <w:proofErr w:type="spellEnd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>международной стипендии "</w:t>
      </w:r>
      <w:proofErr w:type="spellStart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Болашак</w:t>
      </w:r>
      <w:proofErr w:type="spellEnd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",  а также подпадающих под действие международного договора (соглашение) о</w:t>
      </w:r>
      <w:proofErr w:type="gramEnd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взаимном </w:t>
      </w:r>
      <w:proofErr w:type="gramStart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признании</w:t>
      </w:r>
      <w:proofErr w:type="gramEnd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и эквивалентности.</w:t>
      </w:r>
    </w:p>
    <w:p w:rsidR="00095593" w:rsidRPr="00597852" w:rsidRDefault="00095593" w:rsidP="00095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 </w:t>
      </w:r>
      <w:bookmarkStart w:id="1" w:name="z165"/>
      <w:bookmarkEnd w:id="1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  <w:lang w:val="kk-KZ"/>
        </w:rPr>
        <w:tab/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К копиям документов об образовании, выданных обладателям международной стипендии "</w:t>
      </w:r>
      <w:proofErr w:type="spellStart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Болашак</w:t>
      </w:r>
      <w:proofErr w:type="spellEnd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", прилагается копия справки о завершении </w:t>
      </w:r>
      <w:proofErr w:type="gramStart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обучения по</w:t>
      </w:r>
      <w:proofErr w:type="gramEnd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международной стипендии Президента Республики Казахстан "</w:t>
      </w:r>
      <w:proofErr w:type="spellStart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Болашак</w:t>
      </w:r>
      <w:proofErr w:type="spellEnd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", выданной акционерным обществом "Центр международных программ".</w:t>
      </w:r>
    </w:p>
    <w:p w:rsidR="00095593" w:rsidRPr="00597852" w:rsidRDefault="00095593" w:rsidP="00095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 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  <w:lang w:val="kk-KZ"/>
        </w:rPr>
        <w:tab/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 4) копия 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095593" w:rsidRPr="00597852" w:rsidRDefault="00095593" w:rsidP="00095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 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  <w:lang w:val="kk-KZ"/>
        </w:rPr>
        <w:tab/>
      </w:r>
      <w:proofErr w:type="gramStart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здравоохранения, утвержденным </w:t>
      </w:r>
      <w:hyperlink r:id="rId7" w:anchor="z1" w:history="1">
        <w:r w:rsidRPr="00597852">
          <w:rPr>
            <w:rFonts w:ascii="Times New Roman" w:eastAsia="Times New Roman" w:hAnsi="Times New Roman" w:cs="Times New Roman"/>
            <w:color w:val="800A6E"/>
            <w:sz w:val="24"/>
            <w:szCs w:val="24"/>
          </w:rPr>
          <w:t>приказом</w:t>
        </w:r>
      </w:hyperlink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 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  <w:proofErr w:type="gramEnd"/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6) копия документа, удостоверяющего личность, гражданина Республики Казахстан;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  <w:lang w:val="kk-KZ"/>
        </w:rPr>
        <w:t xml:space="preserve">            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</w:t>
      </w: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</w:t>
      </w: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9) справка с психоневрологической организации по форме, согласно стандарту государственной услуги "Выдача справки с психоневрологической организации", утвержденному </w:t>
      </w:r>
      <w:hyperlink r:id="rId8" w:anchor="z1" w:history="1">
        <w:r w:rsidRPr="00597852">
          <w:rPr>
            <w:rFonts w:ascii="Times New Roman" w:eastAsia="Times New Roman" w:hAnsi="Times New Roman" w:cs="Times New Roman"/>
            <w:color w:val="800A6E"/>
            <w:sz w:val="24"/>
            <w:szCs w:val="24"/>
          </w:rPr>
          <w:t>приказом</w:t>
        </w:r>
      </w:hyperlink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 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  <w:proofErr w:type="gramEnd"/>
    </w:p>
    <w:p w:rsidR="00095593" w:rsidRPr="00597852" w:rsidRDefault="00095593" w:rsidP="00095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10) справка с наркологической организации по форме, согласно стандарту государственной услуги "Выдача справки с наркологической организации", утвержденному </w:t>
      </w:r>
      <w:hyperlink r:id="rId9" w:anchor="z1" w:history="1">
        <w:r w:rsidRPr="00597852">
          <w:rPr>
            <w:rFonts w:ascii="Times New Roman" w:eastAsia="Times New Roman" w:hAnsi="Times New Roman" w:cs="Times New Roman"/>
            <w:color w:val="800A6E"/>
            <w:sz w:val="24"/>
            <w:szCs w:val="24"/>
          </w:rPr>
          <w:t>приказом</w:t>
        </w:r>
      </w:hyperlink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 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  <w:proofErr w:type="gramEnd"/>
    </w:p>
    <w:p w:rsidR="00095593" w:rsidRPr="00597852" w:rsidRDefault="006A0EF7" w:rsidP="00095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  </w:t>
      </w:r>
      <w:proofErr w:type="gramStart"/>
      <w:r w:rsidR="00095593"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Допускается предоставление копий документов, указанных в </w:t>
      </w:r>
      <w:hyperlink r:id="rId10" w:anchor="z163" w:history="1">
        <w:r w:rsidR="00095593" w:rsidRPr="00597852">
          <w:rPr>
            <w:rFonts w:ascii="Times New Roman" w:eastAsia="Times New Roman" w:hAnsi="Times New Roman" w:cs="Times New Roman"/>
            <w:sz w:val="24"/>
            <w:szCs w:val="24"/>
          </w:rPr>
          <w:t>подпунктах</w:t>
        </w:r>
        <w:r w:rsidR="00095593" w:rsidRPr="00597852">
          <w:rPr>
            <w:rFonts w:ascii="Times New Roman" w:eastAsia="Times New Roman" w:hAnsi="Times New Roman" w:cs="Times New Roman"/>
            <w:color w:val="800A6E"/>
            <w:sz w:val="24"/>
            <w:szCs w:val="24"/>
          </w:rPr>
          <w:t xml:space="preserve"> 3)</w:t>
        </w:r>
      </w:hyperlink>
      <w:r w:rsidR="00095593"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, </w:t>
      </w:r>
      <w:hyperlink r:id="rId11" w:anchor="z167" w:history="1">
        <w:r w:rsidR="00095593" w:rsidRPr="00597852">
          <w:rPr>
            <w:rFonts w:ascii="Times New Roman" w:eastAsia="Times New Roman" w:hAnsi="Times New Roman" w:cs="Times New Roman"/>
            <w:color w:val="800A6E"/>
            <w:sz w:val="24"/>
            <w:szCs w:val="24"/>
          </w:rPr>
          <w:t>4)</w:t>
        </w:r>
      </w:hyperlink>
      <w:r w:rsidR="00095593"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, </w:t>
      </w:r>
      <w:hyperlink r:id="rId12" w:anchor="z168" w:history="1">
        <w:r w:rsidR="00095593" w:rsidRPr="00597852">
          <w:rPr>
            <w:rFonts w:ascii="Times New Roman" w:eastAsia="Times New Roman" w:hAnsi="Times New Roman" w:cs="Times New Roman"/>
            <w:color w:val="800A6E"/>
            <w:sz w:val="24"/>
            <w:szCs w:val="24"/>
          </w:rPr>
          <w:t>5)</w:t>
        </w:r>
      </w:hyperlink>
      <w:r w:rsidR="00095593"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, </w:t>
      </w:r>
      <w:hyperlink r:id="rId13" w:anchor="z170" w:history="1">
        <w:r w:rsidR="00095593" w:rsidRPr="00597852">
          <w:rPr>
            <w:rFonts w:ascii="Times New Roman" w:eastAsia="Times New Roman" w:hAnsi="Times New Roman" w:cs="Times New Roman"/>
            <w:color w:val="800A6E"/>
            <w:sz w:val="24"/>
            <w:szCs w:val="24"/>
          </w:rPr>
          <w:t>7)</w:t>
        </w:r>
      </w:hyperlink>
      <w:r w:rsidR="00095593"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, </w:t>
      </w:r>
      <w:hyperlink r:id="rId14" w:anchor="z171" w:history="1">
        <w:r w:rsidR="00095593" w:rsidRPr="00597852">
          <w:rPr>
            <w:rFonts w:ascii="Times New Roman" w:eastAsia="Times New Roman" w:hAnsi="Times New Roman" w:cs="Times New Roman"/>
            <w:color w:val="800A6E"/>
            <w:sz w:val="24"/>
            <w:szCs w:val="24"/>
          </w:rPr>
          <w:t>8)</w:t>
        </w:r>
      </w:hyperlink>
      <w:r w:rsidR="00095593"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, </w:t>
      </w:r>
      <w:hyperlink r:id="rId15" w:anchor="z172" w:history="1">
        <w:r w:rsidR="00095593" w:rsidRPr="00597852">
          <w:rPr>
            <w:rFonts w:ascii="Times New Roman" w:eastAsia="Times New Roman" w:hAnsi="Times New Roman" w:cs="Times New Roman"/>
            <w:color w:val="800A6E"/>
            <w:sz w:val="24"/>
            <w:szCs w:val="24"/>
          </w:rPr>
          <w:t>9)</w:t>
        </w:r>
      </w:hyperlink>
      <w:r w:rsidR="00095593"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 и </w:t>
      </w:r>
      <w:hyperlink r:id="rId16" w:anchor="z173" w:history="1">
        <w:r w:rsidR="00095593" w:rsidRPr="00597852">
          <w:rPr>
            <w:rFonts w:ascii="Times New Roman" w:eastAsia="Times New Roman" w:hAnsi="Times New Roman" w:cs="Times New Roman"/>
            <w:color w:val="800A6E"/>
            <w:sz w:val="24"/>
            <w:szCs w:val="24"/>
          </w:rPr>
          <w:t>10)</w:t>
        </w:r>
      </w:hyperlink>
      <w:r w:rsidR="00095593"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 . </w:t>
      </w:r>
      <w:bookmarkStart w:id="2" w:name="z175"/>
      <w:bookmarkEnd w:id="2"/>
      <w:r w:rsidR="00095593"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При этом служба управления персоналом (кадровая служба) сверяет копии документов с подлинниками.</w:t>
      </w:r>
      <w:proofErr w:type="gramEnd"/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Не требуется предоставление копии 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>рекомендации, научные публикации, иные сведения, характеризующие их профессиональную деятельность, квалификацию).</w:t>
      </w: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Лица, изъявившие желание участвовать 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  <w:lang w:val="kk-KZ"/>
        </w:rPr>
        <w:t>в общем конкурсе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представляют документы в</w:t>
      </w:r>
      <w:r w:rsidR="002954B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государственный орган, объявивший конкурс, в нарочном порядке, по почте или в электронном видена адрес электронной почты, указанный в объявлении либо посредством портала электронного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  <w:lang w:val="kk-KZ"/>
        </w:rPr>
        <w:t xml:space="preserve"> 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Правительства «Е-</w:t>
      </w:r>
      <w:proofErr w:type="spellStart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gov</w:t>
      </w:r>
      <w:proofErr w:type="spellEnd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» или интегрированной информационной системы «</w:t>
      </w:r>
      <w:proofErr w:type="gramStart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е-</w:t>
      </w:r>
      <w:proofErr w:type="spellStart"/>
      <w:proofErr w:type="gramEnd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қызмет</w:t>
      </w:r>
      <w:proofErr w:type="spellEnd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» в сроки приема</w:t>
      </w:r>
      <w:r w:rsidR="002954B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документов.</w:t>
      </w: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При предоставлении документов в электронном виде на адрес электронной почты</w:t>
      </w:r>
      <w:r w:rsidR="002954B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государственного органа либо посредством портала электронного Правительства «</w:t>
      </w:r>
      <w:proofErr w:type="gramStart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Е</w:t>
      </w:r>
      <w:proofErr w:type="gramEnd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-</w:t>
      </w:r>
      <w:proofErr w:type="spellStart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gov</w:t>
      </w:r>
      <w:proofErr w:type="spellEnd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», их оригиналы представляются не позднее </w:t>
      </w:r>
      <w:r w:rsidRPr="0059785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чем один рабочий день</w:t>
      </w:r>
      <w:r w:rsidR="002954B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 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 до начала собеседования. При их непредставлении, лицо не допускается конкурсной комиссией к прохождению</w:t>
      </w:r>
      <w:r w:rsidR="002954B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собеседования.</w:t>
      </w: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Граждане могут предоставлять дополнительную информацию, касающуюся их образования,</w:t>
      </w:r>
      <w:r w:rsidR="002954B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опыта работы, профессионального уровня и репутации (копии документов о повышении квалификации,</w:t>
      </w:r>
      <w:r w:rsidR="002954B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присвоении ученых степеней и званий, характеристики, рекомендации, научные публикации, иные</w:t>
      </w:r>
      <w:r w:rsidR="002954B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сведения, характеризующие их профессиональную деятельность, квалификацию).</w:t>
      </w: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Документы должны быть предоставлены в  течение </w:t>
      </w:r>
      <w:r w:rsidR="002954B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9785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7 рабочих дней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который исчисляется со следующего рабочего дня после последней публикации объявления  о проведении общего конкурса  в </w:t>
      </w:r>
      <w:r w:rsidR="00597852" w:rsidRPr="00597852">
        <w:rPr>
          <w:rFonts w:ascii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proofErr w:type="spellStart"/>
      <w:r w:rsidR="00597852" w:rsidRPr="00597852">
        <w:rPr>
          <w:rFonts w:ascii="Times New Roman" w:hAnsi="Times New Roman" w:cs="Times New Roman"/>
          <w:b/>
          <w:sz w:val="24"/>
          <w:szCs w:val="24"/>
        </w:rPr>
        <w:t>Сарыаркинскому</w:t>
      </w:r>
      <w:proofErr w:type="spellEnd"/>
      <w:r w:rsidR="00597852" w:rsidRPr="00597852">
        <w:rPr>
          <w:rFonts w:ascii="Times New Roman" w:hAnsi="Times New Roman" w:cs="Times New Roman"/>
          <w:b/>
          <w:sz w:val="24"/>
          <w:szCs w:val="24"/>
        </w:rPr>
        <w:t xml:space="preserve"> району </w:t>
      </w:r>
      <w:r w:rsidR="00597852" w:rsidRPr="005978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</w:t>
      </w:r>
      <w:r w:rsidR="00597852" w:rsidRPr="00597852">
        <w:rPr>
          <w:rFonts w:ascii="Times New Roman" w:hAnsi="Times New Roman" w:cs="Times New Roman"/>
          <w:b/>
          <w:sz w:val="24"/>
          <w:szCs w:val="24"/>
        </w:rPr>
        <w:t>г.</w:t>
      </w:r>
      <w:r w:rsidR="00597852" w:rsidRPr="005978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97852" w:rsidRPr="00597852">
        <w:rPr>
          <w:rFonts w:ascii="Times New Roman" w:hAnsi="Times New Roman" w:cs="Times New Roman"/>
          <w:b/>
          <w:sz w:val="24"/>
          <w:szCs w:val="24"/>
        </w:rPr>
        <w:t>Астана</w:t>
      </w:r>
      <w:r w:rsidR="00597852" w:rsidRPr="005978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Комитета государственных доходов Министерства финансов Республики Казахстан</w:t>
      </w:r>
      <w:r w:rsidR="005978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</w:t>
      </w:r>
      <w:r w:rsidR="00597852" w:rsidRPr="005978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="00597852" w:rsidRPr="00597852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597852" w:rsidRPr="00597852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597852" w:rsidRPr="00597852">
        <w:rPr>
          <w:rFonts w:ascii="Times New Roman" w:hAnsi="Times New Roman" w:cs="Times New Roman"/>
          <w:b/>
          <w:sz w:val="24"/>
          <w:szCs w:val="24"/>
        </w:rPr>
        <w:t>стана</w:t>
      </w:r>
      <w:proofErr w:type="spellEnd"/>
      <w:r w:rsidR="00597852" w:rsidRPr="005978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97852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 w:rsidR="00597852" w:rsidRPr="00597852">
        <w:rPr>
          <w:rFonts w:ascii="Times New Roman" w:hAnsi="Times New Roman" w:cs="Times New Roman"/>
          <w:b/>
          <w:sz w:val="24"/>
          <w:szCs w:val="24"/>
          <w:lang w:val="kk-KZ"/>
        </w:rPr>
        <w:t>. Республик</w:t>
      </w:r>
      <w:r w:rsidR="00597852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="00597852" w:rsidRPr="005978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52, телефон для справок: 8(7</w:t>
      </w:r>
      <w:r w:rsidR="00597852" w:rsidRPr="00597852">
        <w:rPr>
          <w:rFonts w:ascii="Times New Roman" w:hAnsi="Times New Roman" w:cs="Times New Roman"/>
          <w:b/>
          <w:sz w:val="24"/>
          <w:szCs w:val="24"/>
        </w:rPr>
        <w:t>1</w:t>
      </w:r>
      <w:r w:rsidR="00597852" w:rsidRPr="00597852">
        <w:rPr>
          <w:rFonts w:ascii="Times New Roman" w:hAnsi="Times New Roman" w:cs="Times New Roman"/>
          <w:b/>
          <w:sz w:val="24"/>
          <w:szCs w:val="24"/>
          <w:lang w:val="kk-KZ"/>
        </w:rPr>
        <w:t>72)</w:t>
      </w:r>
      <w:r w:rsidR="00597852" w:rsidRPr="00597852">
        <w:rPr>
          <w:rFonts w:ascii="Times New Roman" w:hAnsi="Times New Roman" w:cs="Times New Roman"/>
          <w:b/>
          <w:sz w:val="24"/>
          <w:szCs w:val="24"/>
        </w:rPr>
        <w:t>77</w:t>
      </w:r>
      <w:r w:rsidR="00597852" w:rsidRPr="00597852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597852" w:rsidRPr="00597852">
        <w:rPr>
          <w:rFonts w:ascii="Times New Roman" w:hAnsi="Times New Roman" w:cs="Times New Roman"/>
          <w:b/>
          <w:sz w:val="24"/>
          <w:szCs w:val="24"/>
        </w:rPr>
        <w:t>32</w:t>
      </w:r>
      <w:r w:rsidR="00597852" w:rsidRPr="00597852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597852" w:rsidRPr="00597852">
        <w:rPr>
          <w:rFonts w:ascii="Times New Roman" w:hAnsi="Times New Roman" w:cs="Times New Roman"/>
          <w:b/>
          <w:sz w:val="24"/>
          <w:szCs w:val="24"/>
        </w:rPr>
        <w:t>25</w:t>
      </w:r>
      <w:r w:rsidR="00597852" w:rsidRPr="00597852">
        <w:rPr>
          <w:rFonts w:ascii="Times New Roman" w:hAnsi="Times New Roman" w:cs="Times New Roman"/>
          <w:b/>
          <w:sz w:val="24"/>
          <w:szCs w:val="24"/>
          <w:lang w:val="kk-KZ"/>
        </w:rPr>
        <w:t>, факс 8(7</w:t>
      </w:r>
      <w:r w:rsidR="00597852" w:rsidRPr="00597852">
        <w:rPr>
          <w:rFonts w:ascii="Times New Roman" w:hAnsi="Times New Roman" w:cs="Times New Roman"/>
          <w:b/>
          <w:sz w:val="24"/>
          <w:szCs w:val="24"/>
        </w:rPr>
        <w:t>1</w:t>
      </w:r>
      <w:r w:rsidR="00597852" w:rsidRPr="00597852">
        <w:rPr>
          <w:rFonts w:ascii="Times New Roman" w:hAnsi="Times New Roman" w:cs="Times New Roman"/>
          <w:b/>
          <w:sz w:val="24"/>
          <w:szCs w:val="24"/>
          <w:lang w:val="kk-KZ"/>
        </w:rPr>
        <w:t>72)</w:t>
      </w:r>
      <w:r w:rsidR="00597852" w:rsidRPr="00597852">
        <w:rPr>
          <w:rFonts w:ascii="Times New Roman" w:hAnsi="Times New Roman" w:cs="Times New Roman"/>
          <w:b/>
          <w:sz w:val="24"/>
          <w:szCs w:val="24"/>
        </w:rPr>
        <w:t>77</w:t>
      </w:r>
      <w:r w:rsidR="00597852" w:rsidRPr="00597852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597852" w:rsidRPr="00597852">
        <w:rPr>
          <w:rFonts w:ascii="Times New Roman" w:hAnsi="Times New Roman" w:cs="Times New Roman"/>
          <w:b/>
          <w:sz w:val="24"/>
          <w:szCs w:val="24"/>
        </w:rPr>
        <w:t>32</w:t>
      </w:r>
      <w:r w:rsidR="00597852" w:rsidRPr="00597852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597852" w:rsidRPr="00597852">
        <w:rPr>
          <w:rFonts w:ascii="Times New Roman" w:hAnsi="Times New Roman" w:cs="Times New Roman"/>
          <w:b/>
          <w:sz w:val="24"/>
          <w:szCs w:val="24"/>
        </w:rPr>
        <w:t xml:space="preserve">60, </w:t>
      </w:r>
      <w:r w:rsidR="00597852" w:rsidRPr="0059785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e</w:t>
      </w:r>
      <w:r w:rsidR="00597852" w:rsidRPr="00597852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="00597852" w:rsidRPr="0059785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mail</w:t>
      </w:r>
      <w:r w:rsidR="00597852" w:rsidRPr="0059785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: </w:t>
      </w:r>
      <w:r w:rsidR="00104A1D">
        <w:rPr>
          <w:rFonts w:ascii="Times New Roman" w:hAnsi="Times New Roman" w:cs="Times New Roman"/>
          <w:b/>
          <w:bCs/>
          <w:iCs/>
          <w:color w:val="7030A0"/>
          <w:sz w:val="24"/>
          <w:szCs w:val="24"/>
          <w:lang w:val="en-US"/>
        </w:rPr>
        <w:t>g</w:t>
      </w:r>
      <w:r w:rsidR="00104A1D" w:rsidRPr="00104A1D">
        <w:rPr>
          <w:rFonts w:ascii="Times New Roman" w:hAnsi="Times New Roman" w:cs="Times New Roman"/>
          <w:b/>
          <w:bCs/>
          <w:iCs/>
          <w:color w:val="7030A0"/>
          <w:sz w:val="24"/>
          <w:szCs w:val="24"/>
        </w:rPr>
        <w:t>.</w:t>
      </w:r>
      <w:proofErr w:type="spellStart"/>
      <w:r w:rsidR="00104A1D">
        <w:rPr>
          <w:rFonts w:ascii="Times New Roman" w:hAnsi="Times New Roman" w:cs="Times New Roman"/>
          <w:b/>
          <w:bCs/>
          <w:iCs/>
          <w:color w:val="7030A0"/>
          <w:sz w:val="24"/>
          <w:szCs w:val="24"/>
          <w:lang w:val="en-US"/>
        </w:rPr>
        <w:t>barpar</w:t>
      </w:r>
      <w:proofErr w:type="spellEnd"/>
      <w:r w:rsidR="00104A1D">
        <w:rPr>
          <w:rFonts w:ascii="Times New Roman" w:hAnsi="Times New Roman" w:cs="Times New Roman"/>
          <w:b/>
          <w:bCs/>
          <w:iCs/>
          <w:color w:val="7030A0"/>
          <w:sz w:val="24"/>
          <w:szCs w:val="24"/>
          <w:lang w:val="kk-KZ"/>
        </w:rPr>
        <w:t>@ kgd.</w:t>
      </w:r>
      <w:proofErr w:type="spellStart"/>
      <w:r w:rsidR="00104A1D">
        <w:rPr>
          <w:rFonts w:ascii="Times New Roman" w:hAnsi="Times New Roman" w:cs="Times New Roman"/>
          <w:b/>
          <w:bCs/>
          <w:iCs/>
          <w:color w:val="7030A0"/>
          <w:sz w:val="24"/>
          <w:szCs w:val="24"/>
          <w:lang w:val="en-US"/>
        </w:rPr>
        <w:t>gov</w:t>
      </w:r>
      <w:proofErr w:type="spellEnd"/>
      <w:r w:rsidR="002954B4" w:rsidRPr="002954B4">
        <w:rPr>
          <w:rFonts w:ascii="Times New Roman" w:hAnsi="Times New Roman" w:cs="Times New Roman"/>
          <w:b/>
          <w:bCs/>
          <w:iCs/>
          <w:color w:val="7030A0"/>
          <w:sz w:val="24"/>
          <w:szCs w:val="24"/>
          <w:lang w:val="kk-KZ"/>
        </w:rPr>
        <w:t>.kz</w:t>
      </w:r>
      <w:r w:rsidR="002954B4" w:rsidRPr="002954B4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.</w:t>
      </w:r>
      <w:r w:rsidR="00597852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).</w:t>
      </w: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Кандидаты, допущенные к собеседованию, уведомляются секретарем конкурсной комиссии о</w:t>
      </w:r>
      <w:r w:rsidR="002954B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дате проведения собеседования до </w:t>
      </w:r>
      <w:proofErr w:type="gramStart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истечения</w:t>
      </w:r>
      <w:proofErr w:type="gramEnd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следующего рабочего дня после принятия решения конкурсной</w:t>
      </w:r>
      <w:r w:rsidR="002954B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</w:t>
      </w:r>
      <w:r w:rsidR="002954B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электронные адреса и мобильные телефоны участников.</w:t>
      </w: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комиссии.</w:t>
      </w: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Кандидаты, допущенные к собеседованию, проходят его в </w:t>
      </w:r>
      <w:r w:rsidR="00597852" w:rsidRPr="00597852">
        <w:rPr>
          <w:rFonts w:ascii="Times New Roman" w:hAnsi="Times New Roman" w:cs="Times New Roman"/>
          <w:b/>
          <w:sz w:val="24"/>
          <w:szCs w:val="24"/>
        </w:rPr>
        <w:t>Управлени</w:t>
      </w:r>
      <w:r w:rsidR="00597852">
        <w:rPr>
          <w:rFonts w:ascii="Times New Roman" w:hAnsi="Times New Roman" w:cs="Times New Roman"/>
          <w:b/>
          <w:sz w:val="24"/>
          <w:szCs w:val="24"/>
        </w:rPr>
        <w:t>и</w:t>
      </w:r>
      <w:r w:rsidR="00597852" w:rsidRPr="00597852">
        <w:rPr>
          <w:rFonts w:ascii="Times New Roman" w:hAnsi="Times New Roman" w:cs="Times New Roman"/>
          <w:b/>
          <w:sz w:val="24"/>
          <w:szCs w:val="24"/>
        </w:rPr>
        <w:t xml:space="preserve"> государственных доходов по </w:t>
      </w:r>
      <w:proofErr w:type="spellStart"/>
      <w:r w:rsidR="00597852" w:rsidRPr="00597852">
        <w:rPr>
          <w:rFonts w:ascii="Times New Roman" w:hAnsi="Times New Roman" w:cs="Times New Roman"/>
          <w:b/>
          <w:sz w:val="24"/>
          <w:szCs w:val="24"/>
        </w:rPr>
        <w:t>Сарыаркинскому</w:t>
      </w:r>
      <w:proofErr w:type="spellEnd"/>
      <w:r w:rsidR="00597852" w:rsidRPr="00597852">
        <w:rPr>
          <w:rFonts w:ascii="Times New Roman" w:hAnsi="Times New Roman" w:cs="Times New Roman"/>
          <w:b/>
          <w:sz w:val="24"/>
          <w:szCs w:val="24"/>
        </w:rPr>
        <w:t xml:space="preserve"> району </w:t>
      </w:r>
      <w:r w:rsidR="00597852" w:rsidRPr="005978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</w:t>
      </w:r>
      <w:r w:rsidR="00597852" w:rsidRPr="00597852">
        <w:rPr>
          <w:rFonts w:ascii="Times New Roman" w:hAnsi="Times New Roman" w:cs="Times New Roman"/>
          <w:b/>
          <w:sz w:val="24"/>
          <w:szCs w:val="24"/>
        </w:rPr>
        <w:t>г.</w:t>
      </w:r>
      <w:r w:rsidR="00597852" w:rsidRPr="005978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97852" w:rsidRPr="00597852">
        <w:rPr>
          <w:rFonts w:ascii="Times New Roman" w:hAnsi="Times New Roman" w:cs="Times New Roman"/>
          <w:b/>
          <w:sz w:val="24"/>
          <w:szCs w:val="24"/>
        </w:rPr>
        <w:t>Астана</w:t>
      </w:r>
      <w:r w:rsidR="00597852" w:rsidRPr="005978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Комитета государственных доходов Министерства финансов Республики Казахстан</w:t>
      </w:r>
      <w:r w:rsidR="005978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</w:t>
      </w:r>
      <w:r w:rsidR="00597852" w:rsidRPr="005978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="00597852" w:rsidRPr="00597852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597852" w:rsidRPr="00597852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597852" w:rsidRPr="00597852">
        <w:rPr>
          <w:rFonts w:ascii="Times New Roman" w:hAnsi="Times New Roman" w:cs="Times New Roman"/>
          <w:b/>
          <w:sz w:val="24"/>
          <w:szCs w:val="24"/>
        </w:rPr>
        <w:t>стана</w:t>
      </w:r>
      <w:proofErr w:type="spellEnd"/>
      <w:r w:rsidR="00597852" w:rsidRPr="005978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97852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 w:rsidR="00597852" w:rsidRPr="00597852">
        <w:rPr>
          <w:rFonts w:ascii="Times New Roman" w:hAnsi="Times New Roman" w:cs="Times New Roman"/>
          <w:b/>
          <w:sz w:val="24"/>
          <w:szCs w:val="24"/>
          <w:lang w:val="kk-KZ"/>
        </w:rPr>
        <w:t>. Республик</w:t>
      </w:r>
      <w:r w:rsidR="00597852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="00597852" w:rsidRPr="005978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52, телефон для справок: 8(7</w:t>
      </w:r>
      <w:r w:rsidR="00597852" w:rsidRPr="00597852">
        <w:rPr>
          <w:rFonts w:ascii="Times New Roman" w:hAnsi="Times New Roman" w:cs="Times New Roman"/>
          <w:b/>
          <w:sz w:val="24"/>
          <w:szCs w:val="24"/>
        </w:rPr>
        <w:t>1</w:t>
      </w:r>
      <w:r w:rsidR="00597852" w:rsidRPr="00597852">
        <w:rPr>
          <w:rFonts w:ascii="Times New Roman" w:hAnsi="Times New Roman" w:cs="Times New Roman"/>
          <w:b/>
          <w:sz w:val="24"/>
          <w:szCs w:val="24"/>
          <w:lang w:val="kk-KZ"/>
        </w:rPr>
        <w:t>72)</w:t>
      </w:r>
      <w:r w:rsidR="00597852" w:rsidRPr="00597852">
        <w:rPr>
          <w:rFonts w:ascii="Times New Roman" w:hAnsi="Times New Roman" w:cs="Times New Roman"/>
          <w:b/>
          <w:sz w:val="24"/>
          <w:szCs w:val="24"/>
        </w:rPr>
        <w:t>77</w:t>
      </w:r>
      <w:r w:rsidR="00597852" w:rsidRPr="00597852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597852" w:rsidRPr="00597852">
        <w:rPr>
          <w:rFonts w:ascii="Times New Roman" w:hAnsi="Times New Roman" w:cs="Times New Roman"/>
          <w:b/>
          <w:sz w:val="24"/>
          <w:szCs w:val="24"/>
        </w:rPr>
        <w:t>32</w:t>
      </w:r>
      <w:r w:rsidR="00597852" w:rsidRPr="00597852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597852" w:rsidRPr="00597852">
        <w:rPr>
          <w:rFonts w:ascii="Times New Roman" w:hAnsi="Times New Roman" w:cs="Times New Roman"/>
          <w:b/>
          <w:sz w:val="24"/>
          <w:szCs w:val="24"/>
        </w:rPr>
        <w:t>25</w:t>
      </w:r>
      <w:r w:rsidR="00597852" w:rsidRPr="00597852">
        <w:rPr>
          <w:rFonts w:ascii="Times New Roman" w:hAnsi="Times New Roman" w:cs="Times New Roman"/>
          <w:b/>
          <w:sz w:val="24"/>
          <w:szCs w:val="24"/>
          <w:lang w:val="kk-KZ"/>
        </w:rPr>
        <w:t>, факс 8(7</w:t>
      </w:r>
      <w:r w:rsidR="00597852" w:rsidRPr="00597852">
        <w:rPr>
          <w:rFonts w:ascii="Times New Roman" w:hAnsi="Times New Roman" w:cs="Times New Roman"/>
          <w:b/>
          <w:sz w:val="24"/>
          <w:szCs w:val="24"/>
        </w:rPr>
        <w:t>1</w:t>
      </w:r>
      <w:r w:rsidR="00597852" w:rsidRPr="00597852">
        <w:rPr>
          <w:rFonts w:ascii="Times New Roman" w:hAnsi="Times New Roman" w:cs="Times New Roman"/>
          <w:b/>
          <w:sz w:val="24"/>
          <w:szCs w:val="24"/>
          <w:lang w:val="kk-KZ"/>
        </w:rPr>
        <w:t>72)</w:t>
      </w:r>
      <w:r w:rsidR="00597852" w:rsidRPr="00597852">
        <w:rPr>
          <w:rFonts w:ascii="Times New Roman" w:hAnsi="Times New Roman" w:cs="Times New Roman"/>
          <w:b/>
          <w:sz w:val="24"/>
          <w:szCs w:val="24"/>
        </w:rPr>
        <w:t>77</w:t>
      </w:r>
      <w:r w:rsidR="00597852" w:rsidRPr="00597852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597852" w:rsidRPr="00597852">
        <w:rPr>
          <w:rFonts w:ascii="Times New Roman" w:hAnsi="Times New Roman" w:cs="Times New Roman"/>
          <w:b/>
          <w:sz w:val="24"/>
          <w:szCs w:val="24"/>
        </w:rPr>
        <w:t>32</w:t>
      </w:r>
      <w:r w:rsidR="00597852" w:rsidRPr="00597852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597852" w:rsidRPr="00597852">
        <w:rPr>
          <w:rFonts w:ascii="Times New Roman" w:hAnsi="Times New Roman" w:cs="Times New Roman"/>
          <w:b/>
          <w:sz w:val="24"/>
          <w:szCs w:val="24"/>
        </w:rPr>
        <w:t xml:space="preserve">60, </w:t>
      </w:r>
      <w:r w:rsidR="00104A1D" w:rsidRPr="00104A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597852" w:rsidRPr="0059785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e</w:t>
      </w:r>
      <w:r w:rsidR="00597852" w:rsidRPr="00597852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="00597852" w:rsidRPr="0059785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mail</w:t>
      </w:r>
      <w:r w:rsidR="00597852" w:rsidRPr="0059785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: </w:t>
      </w:r>
      <w:r w:rsidR="00104A1D">
        <w:rPr>
          <w:rFonts w:ascii="Times New Roman" w:hAnsi="Times New Roman" w:cs="Times New Roman"/>
          <w:b/>
          <w:bCs/>
          <w:iCs/>
          <w:color w:val="7030A0"/>
          <w:sz w:val="24"/>
          <w:szCs w:val="24"/>
          <w:lang w:val="en-US"/>
        </w:rPr>
        <w:t>g</w:t>
      </w:r>
      <w:r w:rsidR="00104A1D" w:rsidRPr="00104A1D">
        <w:rPr>
          <w:rFonts w:ascii="Times New Roman" w:hAnsi="Times New Roman" w:cs="Times New Roman"/>
          <w:b/>
          <w:bCs/>
          <w:iCs/>
          <w:color w:val="7030A0"/>
          <w:sz w:val="24"/>
          <w:szCs w:val="24"/>
        </w:rPr>
        <w:t>.</w:t>
      </w:r>
      <w:proofErr w:type="spellStart"/>
      <w:r w:rsidR="00104A1D">
        <w:rPr>
          <w:rFonts w:ascii="Times New Roman" w:hAnsi="Times New Roman" w:cs="Times New Roman"/>
          <w:b/>
          <w:bCs/>
          <w:iCs/>
          <w:color w:val="7030A0"/>
          <w:sz w:val="24"/>
          <w:szCs w:val="24"/>
          <w:lang w:val="en-US"/>
        </w:rPr>
        <w:t>barpar</w:t>
      </w:r>
      <w:proofErr w:type="spellEnd"/>
      <w:r w:rsidR="002954B4" w:rsidRPr="002954B4">
        <w:rPr>
          <w:rFonts w:ascii="Times New Roman" w:hAnsi="Times New Roman" w:cs="Times New Roman"/>
          <w:b/>
          <w:bCs/>
          <w:iCs/>
          <w:color w:val="7030A0"/>
          <w:sz w:val="24"/>
          <w:szCs w:val="24"/>
          <w:lang w:val="kk-KZ"/>
        </w:rPr>
        <w:t>@ kgd.dov.kz</w:t>
      </w:r>
      <w:r w:rsidR="002954B4" w:rsidRPr="002954B4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.</w:t>
      </w:r>
      <w:r w:rsidR="00597852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)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  в течение </w:t>
      </w:r>
      <w:r w:rsidRPr="0059785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трех рабочих дней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 со дня уведомления кандидатов о допуске их к собеседованию.</w:t>
      </w: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Для обеспечения прозрачности и объективности работы конкурсной комиссии на ее</w:t>
      </w:r>
      <w:r w:rsidR="006A0EF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заседание приглашаются наблюдатели. 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маслихатов</w:t>
      </w:r>
      <w:proofErr w:type="spellEnd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</w:t>
      </w:r>
      <w:proofErr w:type="gramStart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,к</w:t>
      </w:r>
      <w:proofErr w:type="gramEnd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оммерческих организаций и политических партий, сотрудники уполномоченного органа.</w:t>
      </w: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>личность, оригиналы или копии документов, подтверждающих принадлежность  к вышеуказанным организациям.</w:t>
      </w: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При проведении конкурса на должности с узкой специализацией по согласованию руководителя государственного органа на заседание</w:t>
      </w:r>
      <w:proofErr w:type="gramEnd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конкурсной комиссии приглашаются эксперты. </w:t>
      </w:r>
      <w:proofErr w:type="gramStart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маслихатов</w:t>
      </w:r>
      <w:proofErr w:type="spellEnd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  <w:proofErr w:type="gramEnd"/>
    </w:p>
    <w:p w:rsidR="00095593" w:rsidRPr="00597852" w:rsidRDefault="00AB692A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B692A">
        <w:rPr>
          <w:rFonts w:ascii="Times New Roman" w:eastAsia="Times New Roman" w:hAnsi="Times New Roman" w:cs="Times New Roman"/>
          <w:color w:val="1A1A1A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266259" w:rsidRDefault="00266259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266259" w:rsidRDefault="00266259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266259" w:rsidRDefault="00266259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266259" w:rsidRDefault="00266259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266259" w:rsidRDefault="00266259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266259" w:rsidRDefault="00266259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266259" w:rsidRPr="00597852" w:rsidRDefault="00266259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0671B" w:rsidRDefault="0090671B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0671B" w:rsidRDefault="0090671B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0671B" w:rsidRDefault="0090671B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0671B" w:rsidRDefault="0090671B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0671B" w:rsidRDefault="0090671B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0671B" w:rsidRDefault="0090671B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0671B" w:rsidRDefault="0090671B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0671B" w:rsidRDefault="0090671B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0671B" w:rsidRDefault="0090671B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0671B" w:rsidRDefault="0090671B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0671B" w:rsidRDefault="0090671B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0671B" w:rsidRDefault="0090671B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0671B" w:rsidRDefault="0090671B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0671B" w:rsidRDefault="0090671B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0671B" w:rsidRDefault="0090671B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0671B" w:rsidRPr="008177CA" w:rsidRDefault="0090671B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104A1D" w:rsidRPr="008177CA" w:rsidRDefault="00104A1D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104A1D" w:rsidRPr="008177CA" w:rsidRDefault="00104A1D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104A1D" w:rsidRPr="008177CA" w:rsidRDefault="00104A1D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0671B" w:rsidRDefault="0090671B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5000DD" w:rsidRDefault="005000DD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5000DD" w:rsidRDefault="005000DD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5000DD" w:rsidRDefault="005000DD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5000DD" w:rsidRDefault="005000DD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5000DD" w:rsidRDefault="005000DD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5000DD" w:rsidRDefault="005000DD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5000DD" w:rsidRPr="00597852" w:rsidRDefault="005000DD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1"/>
        <w:gridCol w:w="3809"/>
      </w:tblGrid>
      <w:tr w:rsidR="00095593" w:rsidRPr="00597852" w:rsidTr="000B543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593" w:rsidRPr="00597852" w:rsidRDefault="00095593" w:rsidP="000B5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593" w:rsidRPr="00597852" w:rsidRDefault="00095593" w:rsidP="000B54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Pr="00597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597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597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должности </w:t>
            </w:r>
          </w:p>
          <w:p w:rsidR="00095593" w:rsidRPr="00597852" w:rsidRDefault="00095593" w:rsidP="000B5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корпуса "Б"</w:t>
            </w:r>
          </w:p>
        </w:tc>
      </w:tr>
      <w:tr w:rsidR="00095593" w:rsidRPr="00597852" w:rsidTr="000B543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593" w:rsidRPr="00597852" w:rsidRDefault="00095593" w:rsidP="000B5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593" w:rsidRPr="00597852" w:rsidRDefault="00095593" w:rsidP="000B5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593" w:rsidRPr="00597852" w:rsidRDefault="00095593" w:rsidP="0009559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3" w:name="z240"/>
      <w:r w:rsidRPr="00597852">
        <w:rPr>
          <w:rFonts w:ascii="Times New Roman" w:hAnsi="Times New Roman" w:cs="Times New Roman"/>
          <w:color w:val="000000"/>
          <w:sz w:val="24"/>
          <w:szCs w:val="24"/>
        </w:rPr>
        <w:t>                                                       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 (государственный орган)</w:t>
      </w:r>
    </w:p>
    <w:p w:rsidR="00095593" w:rsidRPr="00597852" w:rsidRDefault="00095593" w:rsidP="000955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bookmarkEnd w:id="3"/>
    <w:p w:rsidR="00095593" w:rsidRPr="00597852" w:rsidRDefault="00095593" w:rsidP="00095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8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                                     </w:t>
      </w:r>
      <w:r w:rsidRPr="0059785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</w:t>
      </w:r>
      <w:r w:rsidRPr="00597852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095593" w:rsidRPr="00597852" w:rsidRDefault="00095593" w:rsidP="0009559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z242"/>
      <w:r w:rsidRPr="00597852">
        <w:rPr>
          <w:rFonts w:ascii="Times New Roman" w:hAnsi="Times New Roman" w:cs="Times New Roman"/>
          <w:color w:val="000000"/>
          <w:sz w:val="24"/>
          <w:szCs w:val="24"/>
        </w:rPr>
        <w:t xml:space="preserve">             Прошу допустить меня </w:t>
      </w:r>
      <w:proofErr w:type="gramStart"/>
      <w:r w:rsidRPr="00597852">
        <w:rPr>
          <w:rFonts w:ascii="Times New Roman" w:hAnsi="Times New Roman" w:cs="Times New Roman"/>
          <w:color w:val="000000"/>
          <w:sz w:val="24"/>
          <w:szCs w:val="24"/>
        </w:rPr>
        <w:t>к участию в конкурсе на занятие вакантной административной государственной должности 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 xml:space="preserve">       С основными требованиями Правил проведения конкурса на занятие</w:t>
      </w:r>
      <w:proofErr w:type="gramEnd"/>
      <w:r w:rsidRPr="0059785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административной государственной должности корпуса "Б" ознакомлен (ознакомлена), согласен (согласна) и обязуюсь их выполнять.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 xml:space="preserve">       Отвечаю за подлинность представленных документов.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 xml:space="preserve">       Прилагаемые документы: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95593" w:rsidRPr="00597852" w:rsidRDefault="00095593" w:rsidP="0009559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z243"/>
      <w:bookmarkEnd w:id="4"/>
      <w:r w:rsidRPr="00597852">
        <w:rPr>
          <w:rFonts w:ascii="Times New Roman" w:hAnsi="Times New Roman" w:cs="Times New Roman"/>
          <w:color w:val="000000"/>
          <w:sz w:val="24"/>
          <w:szCs w:val="24"/>
        </w:rPr>
        <w:t>             Адрес и контактный телефон 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95593" w:rsidRPr="00597852" w:rsidRDefault="00095593" w:rsidP="0009559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z244"/>
      <w:bookmarkEnd w:id="5"/>
      <w:r w:rsidRPr="00597852">
        <w:rPr>
          <w:rFonts w:ascii="Times New Roman" w:hAnsi="Times New Roman" w:cs="Times New Roman"/>
          <w:color w:val="000000"/>
          <w:sz w:val="24"/>
          <w:szCs w:val="24"/>
        </w:rPr>
        <w:t>      _______________                           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 xml:space="preserve">          (подпись)                                    (Фамилия, имя, отчество (при его наличии))</w:t>
      </w:r>
    </w:p>
    <w:p w:rsidR="00095593" w:rsidRPr="00597852" w:rsidRDefault="00095593" w:rsidP="0009559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" w:name="z245"/>
      <w:bookmarkEnd w:id="6"/>
      <w:r w:rsidRPr="00597852">
        <w:rPr>
          <w:rFonts w:ascii="Times New Roman" w:hAnsi="Times New Roman" w:cs="Times New Roman"/>
          <w:color w:val="000000"/>
          <w:sz w:val="24"/>
          <w:szCs w:val="24"/>
        </w:rPr>
        <w:t>             "____"_______________ 20__ г.</w:t>
      </w:r>
      <w:bookmarkEnd w:id="7"/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95593" w:rsidRPr="00597852" w:rsidTr="000B5433">
        <w:trPr>
          <w:tblCellSpacing w:w="15" w:type="dxa"/>
          <w:jc w:val="right"/>
        </w:trPr>
        <w:tc>
          <w:tcPr>
            <w:tcW w:w="5805" w:type="dxa"/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z246"/>
            <w:bookmarkEnd w:id="8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Правилам проведения конкурса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занятие административной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государственной должности корпуса "Б"</w:t>
            </w:r>
          </w:p>
        </w:tc>
      </w:tr>
      <w:tr w:rsidR="00095593" w:rsidRPr="00597852" w:rsidTr="000B5433">
        <w:trPr>
          <w:tblCellSpacing w:w="15" w:type="dxa"/>
          <w:jc w:val="right"/>
        </w:trPr>
        <w:tc>
          <w:tcPr>
            <w:tcW w:w="5805" w:type="dxa"/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9" w:name="z247"/>
            <w:bookmarkEnd w:id="9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:rsidR="00095593" w:rsidRPr="00597852" w:rsidRDefault="00095593" w:rsidP="00095593">
      <w:pPr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597852">
        <w:rPr>
          <w:rFonts w:ascii="Times New Roman" w:hAnsi="Times New Roman" w:cs="Times New Roman"/>
          <w:color w:val="000000"/>
          <w:sz w:val="24"/>
          <w:szCs w:val="24"/>
        </w:rPr>
        <w:t>                   "Б" КОРПУСЫНЫҢ ӘКІМШІЛІК МЕМЛЕКЕТТІК</w:t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      ЛАУАЗЫМЫНА КАНДИДАТТЫҢ ҚЫЗМЕТТ</w:t>
      </w:r>
      <w:proofErr w:type="gramStart"/>
      <w:r w:rsidRPr="0059785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597852">
        <w:rPr>
          <w:rFonts w:ascii="Times New Roman" w:hAnsi="Times New Roman" w:cs="Times New Roman"/>
          <w:color w:val="000000"/>
          <w:sz w:val="24"/>
          <w:szCs w:val="24"/>
        </w:rPr>
        <w:t>К ТIЗIМІ</w:t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                   ПОСЛУЖНОЙ СПИСОК</w:t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КАНДИДАТА НА АДМИНИСТРАТИВНУЮ ГОСУДАРСТВЕННУЮ</w:t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                  ДОЛЖНОСТЬ КОРПУСА "Б"</w:t>
      </w:r>
    </w:p>
    <w:tbl>
      <w:tblPr>
        <w:tblW w:w="946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1796"/>
        <w:gridCol w:w="1748"/>
        <w:gridCol w:w="851"/>
        <w:gridCol w:w="1832"/>
        <w:gridCol w:w="2498"/>
        <w:gridCol w:w="118"/>
      </w:tblGrid>
      <w:tr w:rsidR="00095593" w:rsidRPr="00597852" w:rsidTr="000B5433">
        <w:trPr>
          <w:gridAfter w:val="1"/>
          <w:wAfter w:w="73" w:type="dxa"/>
          <w:tblCellSpacing w:w="15" w:type="dxa"/>
        </w:trPr>
        <w:tc>
          <w:tcPr>
            <w:tcW w:w="6804" w:type="dxa"/>
            <w:gridSpan w:val="5"/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_____________________________________________</w:t>
            </w: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тегі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аты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әкесінің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аты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болған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жағдайда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 /</w:t>
            </w: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2468" w:type="dxa"/>
            <w:vMerge w:val="restart"/>
            <w:shd w:val="clear" w:color="auto" w:fill="auto"/>
            <w:hideMark/>
          </w:tcPr>
          <w:tbl>
            <w:tblPr>
              <w:tblW w:w="922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25"/>
            </w:tblGrid>
            <w:tr w:rsidR="00095593" w:rsidRPr="00597852" w:rsidTr="000B5433">
              <w:trPr>
                <w:tblCellSpacing w:w="15" w:type="dxa"/>
              </w:trPr>
              <w:tc>
                <w:tcPr>
                  <w:tcW w:w="9165" w:type="dxa"/>
                  <w:shd w:val="clear" w:color="auto" w:fill="auto"/>
                  <w:hideMark/>
                </w:tcPr>
                <w:p w:rsidR="00095593" w:rsidRPr="00597852" w:rsidRDefault="00095593" w:rsidP="000B543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7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ФОТО</w:t>
                  </w:r>
                  <w:r w:rsidRPr="00597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(түрлі тү</w:t>
                  </w:r>
                  <w:proofErr w:type="gramStart"/>
                  <w:r w:rsidRPr="00597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</w:t>
                  </w:r>
                  <w:proofErr w:type="gramEnd"/>
                  <w:r w:rsidRPr="00597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і/ цветное,</w:t>
                  </w:r>
                  <w:r w:rsidRPr="00597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3х4)</w:t>
                  </w:r>
                </w:p>
              </w:tc>
            </w:tr>
          </w:tbl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597852" w:rsidTr="000B5433">
        <w:trPr>
          <w:gridAfter w:val="1"/>
          <w:wAfter w:w="73" w:type="dxa"/>
          <w:tblCellSpacing w:w="15" w:type="dxa"/>
        </w:trPr>
        <w:tc>
          <w:tcPr>
            <w:tcW w:w="6804" w:type="dxa"/>
            <w:gridSpan w:val="5"/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_____________________________________________</w:t>
            </w: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лауазымы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/должность,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санаты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/категория</w:t>
            </w: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(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болған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жағдайда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/при наличии)</w:t>
            </w:r>
          </w:p>
        </w:tc>
        <w:tc>
          <w:tcPr>
            <w:tcW w:w="2468" w:type="dxa"/>
            <w:vMerge/>
            <w:shd w:val="clear" w:color="auto" w:fill="auto"/>
            <w:vAlign w:val="center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593" w:rsidRPr="00597852" w:rsidTr="000B5433">
        <w:trPr>
          <w:tblCellSpacing w:w="15" w:type="dxa"/>
        </w:trPr>
        <w:tc>
          <w:tcPr>
            <w:tcW w:w="9405" w:type="dxa"/>
            <w:gridSpan w:val="7"/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ЖЕКЕ МӘЛІМЕТТЕР / ЛИЧНЫЕ ДАННЫЕ</w:t>
            </w:r>
          </w:p>
        </w:tc>
      </w:tr>
      <w:tr w:rsidR="00095593" w:rsidRPr="00597852" w:rsidTr="000B5433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Туған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</w:t>
            </w:r>
            <w:proofErr w:type="gram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әне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597852" w:rsidTr="000B5433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қалауы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)/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597852" w:rsidTr="000B5433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бітірген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оныңатауы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597852" w:rsidTr="000B5433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Мамандығы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іктілігі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дәрежесі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атағы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жағдайда) /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597852" w:rsidTr="000B5433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тілдері</w:t>
            </w:r>
            <w:proofErr w:type="gram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ілуі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597852" w:rsidTr="000B5433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наградалары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құрметті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атақтары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(болған жағдайда) /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597852" w:rsidTr="000B5433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Дипломатиялық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дәрежесі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әскери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арнайы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атақтары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сыныптық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жағдайда) /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597852" w:rsidTr="000B5433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Жаза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</w:t>
            </w:r>
            <w:proofErr w:type="gram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оны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тағайындау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негізі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/Вид взыскания, дата и основания его наложения (при наличии)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095593" w:rsidRPr="00597852" w:rsidTr="000B5433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Соңғы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үш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жылдағы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қызметінің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тиімділігін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сайынғы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бағалау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нәтижесі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егер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үш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кем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істеген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нақты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істеген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кезеңіндегі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бағасы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көрсетіледі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</w:t>
            </w:r>
            <w:proofErr w:type="gram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імшілік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қызметшілер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толтырады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)/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597852" w:rsidTr="000B5433">
        <w:trPr>
          <w:tblCellSpacing w:w="15" w:type="dxa"/>
        </w:trPr>
        <w:tc>
          <w:tcPr>
            <w:tcW w:w="9405" w:type="dxa"/>
            <w:gridSpan w:val="7"/>
            <w:shd w:val="clear" w:color="auto" w:fill="auto"/>
            <w:vAlign w:val="center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0" w:name="z261"/>
            <w:bookmarkEnd w:id="10"/>
            <w:r w:rsidRPr="005978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 ЖОЛЫ/ТРУДОВАЯ ДЕЯТЕЛЬНОСТЬ</w:t>
            </w:r>
          </w:p>
        </w:tc>
      </w:tr>
      <w:tr w:rsidR="00095593" w:rsidRPr="00597852" w:rsidTr="000B5433">
        <w:trPr>
          <w:tblCellSpacing w:w="15" w:type="dxa"/>
        </w:trPr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Күні/Дата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мекеменің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орналасқан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/должность, место работы, местонахождение организации</w:t>
            </w:r>
          </w:p>
        </w:tc>
      </w:tr>
      <w:tr w:rsidR="00095593" w:rsidRPr="00597852" w:rsidTr="000B5433">
        <w:trPr>
          <w:tblCellSpacing w:w="15" w:type="dxa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қабылданған/</w:t>
            </w: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приема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босатылған/</w:t>
            </w: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увольнения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597852" w:rsidTr="000B5433">
        <w:trPr>
          <w:tblCellSpacing w:w="15" w:type="dxa"/>
        </w:trPr>
        <w:tc>
          <w:tcPr>
            <w:tcW w:w="2373" w:type="dxa"/>
            <w:gridSpan w:val="2"/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8" w:type="dxa"/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4" w:type="dxa"/>
            <w:gridSpan w:val="4"/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597852" w:rsidTr="000B5433">
        <w:trPr>
          <w:tblCellSpacing w:w="15" w:type="dxa"/>
        </w:trPr>
        <w:tc>
          <w:tcPr>
            <w:tcW w:w="4121" w:type="dxa"/>
            <w:gridSpan w:val="3"/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1" w:name="z265"/>
            <w:bookmarkEnd w:id="11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Кандидаттың қолы/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5254" w:type="dxa"/>
            <w:gridSpan w:val="4"/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_______________</w:t>
            </w: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күні/дата</w:t>
            </w:r>
          </w:p>
        </w:tc>
      </w:tr>
    </w:tbl>
    <w:p w:rsidR="00095593" w:rsidRPr="00597852" w:rsidRDefault="00095593" w:rsidP="0009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93" w:rsidRPr="00597852" w:rsidRDefault="00095593" w:rsidP="0009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95593" w:rsidRPr="00597852" w:rsidRDefault="00095593" w:rsidP="000955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5593" w:rsidRPr="00597852" w:rsidRDefault="00095593" w:rsidP="000955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Pr="00597852" w:rsidRDefault="00095593" w:rsidP="00095593">
      <w:pPr>
        <w:rPr>
          <w:rFonts w:ascii="Times New Roman" w:hAnsi="Times New Roman" w:cs="Times New Roman"/>
          <w:sz w:val="24"/>
          <w:szCs w:val="24"/>
        </w:rPr>
      </w:pPr>
    </w:p>
    <w:p w:rsidR="00900F93" w:rsidRPr="00597852" w:rsidRDefault="00900F93">
      <w:pPr>
        <w:rPr>
          <w:rFonts w:ascii="Times New Roman" w:hAnsi="Times New Roman" w:cs="Times New Roman"/>
          <w:sz w:val="24"/>
          <w:szCs w:val="24"/>
        </w:rPr>
      </w:pPr>
    </w:p>
    <w:sectPr w:rsidR="00900F93" w:rsidRPr="00597852" w:rsidSect="00900F93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AAC" w:rsidRDefault="007D0AAC" w:rsidP="002B31C0">
      <w:pPr>
        <w:spacing w:after="0" w:line="240" w:lineRule="auto"/>
      </w:pPr>
      <w:r>
        <w:separator/>
      </w:r>
    </w:p>
  </w:endnote>
  <w:endnote w:type="continuationSeparator" w:id="0">
    <w:p w:rsidR="007D0AAC" w:rsidRDefault="007D0AAC" w:rsidP="002B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AAC" w:rsidRDefault="007D0AAC" w:rsidP="002B31C0">
      <w:pPr>
        <w:spacing w:after="0" w:line="240" w:lineRule="auto"/>
      </w:pPr>
      <w:r>
        <w:separator/>
      </w:r>
    </w:p>
  </w:footnote>
  <w:footnote w:type="continuationSeparator" w:id="0">
    <w:p w:rsidR="007D0AAC" w:rsidRDefault="007D0AAC" w:rsidP="002B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C0" w:rsidRDefault="002B31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31C0" w:rsidRPr="002B31C0" w:rsidRDefault="002B31C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13.09.2018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2B31C0" w:rsidRPr="002B31C0" w:rsidRDefault="002B31C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13.09.2018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93"/>
    <w:rsid w:val="00095593"/>
    <w:rsid w:val="000F7839"/>
    <w:rsid w:val="00104A1D"/>
    <w:rsid w:val="001D15EC"/>
    <w:rsid w:val="00263DB6"/>
    <w:rsid w:val="00266259"/>
    <w:rsid w:val="002954B4"/>
    <w:rsid w:val="002B31C0"/>
    <w:rsid w:val="003119A5"/>
    <w:rsid w:val="005000DD"/>
    <w:rsid w:val="00597852"/>
    <w:rsid w:val="005D1AB1"/>
    <w:rsid w:val="006065DA"/>
    <w:rsid w:val="0068004D"/>
    <w:rsid w:val="00684D07"/>
    <w:rsid w:val="006A0EF7"/>
    <w:rsid w:val="0073448A"/>
    <w:rsid w:val="007511EC"/>
    <w:rsid w:val="00792537"/>
    <w:rsid w:val="007C24B0"/>
    <w:rsid w:val="007D0AAC"/>
    <w:rsid w:val="008177CA"/>
    <w:rsid w:val="00866520"/>
    <w:rsid w:val="00900F93"/>
    <w:rsid w:val="0090671B"/>
    <w:rsid w:val="009F4862"/>
    <w:rsid w:val="00AB123A"/>
    <w:rsid w:val="00AB692A"/>
    <w:rsid w:val="00B564C1"/>
    <w:rsid w:val="00B6550F"/>
    <w:rsid w:val="00BD13AA"/>
    <w:rsid w:val="00C41EE6"/>
    <w:rsid w:val="00CE1679"/>
    <w:rsid w:val="00F5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EE6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uiPriority w:val="99"/>
    <w:unhideWhenUsed/>
    <w:rsid w:val="000F78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5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3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31C0"/>
  </w:style>
  <w:style w:type="paragraph" w:styleId="a9">
    <w:name w:val="footer"/>
    <w:basedOn w:val="a"/>
    <w:link w:val="aa"/>
    <w:uiPriority w:val="99"/>
    <w:unhideWhenUsed/>
    <w:rsid w:val="002B3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3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EE6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uiPriority w:val="99"/>
    <w:unhideWhenUsed/>
    <w:rsid w:val="000F78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5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3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31C0"/>
  </w:style>
  <w:style w:type="paragraph" w:styleId="a9">
    <w:name w:val="footer"/>
    <w:basedOn w:val="a"/>
    <w:link w:val="aa"/>
    <w:uiPriority w:val="99"/>
    <w:unhideWhenUsed/>
    <w:rsid w:val="002B3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304" TargetMode="External"/><Relationship Id="rId13" Type="http://schemas.openxmlformats.org/officeDocument/2006/relationships/hyperlink" Target="http://adilet.zan.kz/rus/docs/V170001493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000006697" TargetMode="External"/><Relationship Id="rId12" Type="http://schemas.openxmlformats.org/officeDocument/2006/relationships/hyperlink" Target="http://adilet.zan.kz/rus/docs/V1700014939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adilet.zan.kz/rus/docs/V170001493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dilet.zan.kz/rus/docs/V170001493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dilet.zan.kz/rus/docs/V1700014939" TargetMode="External"/><Relationship Id="rId10" Type="http://schemas.openxmlformats.org/officeDocument/2006/relationships/hyperlink" Target="http://adilet.zan.kz/rus/docs/V170001493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1304" TargetMode="External"/><Relationship Id="rId14" Type="http://schemas.openxmlformats.org/officeDocument/2006/relationships/hyperlink" Target="http://adilet.zan.kz/rus/docs/V1700014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Альмира Сериккызы</cp:lastModifiedBy>
  <cp:revision>2</cp:revision>
  <cp:lastPrinted>2018-02-09T05:57:00Z</cp:lastPrinted>
  <dcterms:created xsi:type="dcterms:W3CDTF">2018-09-13T09:03:00Z</dcterms:created>
  <dcterms:modified xsi:type="dcterms:W3CDTF">2018-09-13T09:03:00Z</dcterms:modified>
</cp:coreProperties>
</file>