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B" w:rsidRDefault="003D6E6B" w:rsidP="00140E09">
      <w:pPr>
        <w:jc w:val="right"/>
        <w:rPr>
          <w:lang w:val="kk-KZ"/>
        </w:rPr>
      </w:pPr>
      <w:bookmarkStart w:id="0" w:name="_GoBack"/>
      <w:bookmarkEnd w:id="0"/>
    </w:p>
    <w:p w:rsidR="00E30964" w:rsidRDefault="00E30964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FC3379">
        <w:rPr>
          <w:color w:val="000000"/>
          <w:lang w:val="kk-KZ"/>
        </w:rPr>
        <w:t>16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FC3379">
        <w:rPr>
          <w:color w:val="000000"/>
          <w:lang w:val="kk-KZ"/>
        </w:rPr>
        <w:t>марта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"/>
        <w:gridCol w:w="8887"/>
      </w:tblGrid>
      <w:tr w:rsidR="00F76061" w:rsidRPr="00F76061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76061" w:rsidRPr="00F76061" w:rsidTr="001F1CE3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76061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F76061">
              <w:rPr>
                <w:b/>
                <w:sz w:val="28"/>
                <w:szCs w:val="28"/>
              </w:rPr>
              <w:t xml:space="preserve"> специалиста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F76061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F76061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F76061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F76061">
              <w:rPr>
                <w:b/>
                <w:sz w:val="28"/>
                <w:szCs w:val="28"/>
                <w:lang w:val="en-US"/>
              </w:rPr>
              <w:t>R</w:t>
            </w:r>
            <w:r w:rsidRPr="00F76061">
              <w:rPr>
                <w:b/>
                <w:sz w:val="28"/>
                <w:szCs w:val="28"/>
                <w:lang w:val="kk-KZ"/>
              </w:rPr>
              <w:t>-5 (2 единицы)</w:t>
            </w:r>
          </w:p>
        </w:tc>
      </w:tr>
      <w:tr w:rsidR="00897B96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F76061" w:rsidRDefault="00897B96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5E4BC1" w:rsidRDefault="00897B96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5E4BC1">
              <w:rPr>
                <w:bCs/>
                <w:sz w:val="28"/>
                <w:szCs w:val="28"/>
                <w:lang w:val="kk-KZ"/>
              </w:rPr>
              <w:t>Жиеналы Гүлбақыт Рысқызы</w:t>
            </w:r>
          </w:p>
        </w:tc>
      </w:tr>
      <w:tr w:rsidR="00897B96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F76061" w:rsidRDefault="00897B96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5E4BC1" w:rsidRDefault="00897B96" w:rsidP="00897B96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5E4BC1">
              <w:rPr>
                <w:bCs/>
                <w:sz w:val="28"/>
                <w:szCs w:val="28"/>
                <w:lang w:val="kk-KZ"/>
              </w:rPr>
              <w:t xml:space="preserve">Исалинова Сауле Сейлхановна 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61" w:rsidRPr="00F76061" w:rsidRDefault="00F76061" w:rsidP="00F76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76061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F76061">
              <w:rPr>
                <w:b/>
                <w:sz w:val="28"/>
                <w:szCs w:val="28"/>
              </w:rPr>
              <w:t xml:space="preserve"> специалиста отдела по работе с налогоплательщиками юридическими лицами, </w:t>
            </w:r>
            <w:r w:rsidRPr="00F76061">
              <w:rPr>
                <w:b/>
                <w:sz w:val="28"/>
                <w:szCs w:val="28"/>
                <w:lang w:val="kk-KZ"/>
              </w:rPr>
              <w:t>категория  С-</w:t>
            </w:r>
            <w:r w:rsidRPr="00F76061">
              <w:rPr>
                <w:b/>
                <w:sz w:val="28"/>
                <w:szCs w:val="28"/>
                <w:lang w:val="en-US"/>
              </w:rPr>
              <w:t>R</w:t>
            </w:r>
            <w:r w:rsidRPr="00F76061">
              <w:rPr>
                <w:b/>
                <w:sz w:val="28"/>
                <w:szCs w:val="28"/>
                <w:lang w:val="kk-KZ"/>
              </w:rPr>
              <w:t>-5 (1 единица)</w:t>
            </w:r>
          </w:p>
        </w:tc>
      </w:tr>
      <w:tr w:rsidR="00F76061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573461" w:rsidP="00F7606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73461">
              <w:rPr>
                <w:bCs/>
                <w:sz w:val="28"/>
                <w:szCs w:val="28"/>
                <w:lang w:val="kk-KZ"/>
              </w:rPr>
              <w:t>Айнабекова Айгуль Темирбековна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F76061">
            <w:pPr>
              <w:ind w:left="80"/>
              <w:rPr>
                <w:bCs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F76061">
              <w:rPr>
                <w:b/>
                <w:sz w:val="28"/>
                <w:szCs w:val="28"/>
              </w:rPr>
              <w:t xml:space="preserve"> специалиста отдела </w:t>
            </w:r>
            <w:r w:rsidRPr="00F76061">
              <w:rPr>
                <w:b/>
                <w:sz w:val="28"/>
                <w:szCs w:val="28"/>
                <w:lang w:val="kk-KZ"/>
              </w:rPr>
              <w:t>администрирования косвенных налогов в рамках таможенного союза</w:t>
            </w:r>
            <w:r w:rsidRPr="00F76061">
              <w:rPr>
                <w:b/>
                <w:bCs/>
                <w:iCs/>
                <w:sz w:val="28"/>
                <w:szCs w:val="28"/>
                <w:lang w:val="kk-KZ"/>
              </w:rPr>
              <w:t>, ( на период отпуска по уходу за ребенком основного работника до 15.01.2020 года),</w:t>
            </w:r>
            <w:r w:rsidRPr="00F76061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F76061">
              <w:rPr>
                <w:b/>
                <w:sz w:val="28"/>
                <w:szCs w:val="28"/>
                <w:lang w:val="en-US"/>
              </w:rPr>
              <w:t>R</w:t>
            </w:r>
            <w:r w:rsidRPr="00F76061">
              <w:rPr>
                <w:b/>
                <w:sz w:val="28"/>
                <w:szCs w:val="28"/>
                <w:lang w:val="kk-KZ"/>
              </w:rPr>
              <w:t>-5 (1 единица)</w:t>
            </w:r>
          </w:p>
        </w:tc>
      </w:tr>
      <w:tr w:rsidR="00F76061" w:rsidRPr="00F76061" w:rsidTr="001F1CE3">
        <w:trPr>
          <w:trHeight w:val="300"/>
        </w:trPr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F76061">
            <w:pPr>
              <w:ind w:left="8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8918D5" w:rsidP="00F7606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918D5">
              <w:rPr>
                <w:bCs/>
                <w:sz w:val="28"/>
                <w:szCs w:val="28"/>
                <w:lang w:val="kk-KZ"/>
              </w:rPr>
              <w:t>Қабулова Әсема Дулатқызы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61" w:rsidRPr="00F76061" w:rsidRDefault="00F76061" w:rsidP="00F7606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принудительного взимания, категория  С-R-5 (2 единица)</w:t>
            </w:r>
          </w:p>
        </w:tc>
      </w:tr>
      <w:tr w:rsidR="0057410E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0E" w:rsidRPr="00F76061" w:rsidRDefault="0057410E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0E" w:rsidRPr="0034584B" w:rsidRDefault="0057410E" w:rsidP="0057410E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34584B">
              <w:rPr>
                <w:bCs/>
                <w:sz w:val="28"/>
                <w:szCs w:val="28"/>
                <w:lang w:val="kk-KZ"/>
              </w:rPr>
              <w:t>Камалбеков Әмір Танашұлы</w:t>
            </w:r>
          </w:p>
        </w:tc>
      </w:tr>
      <w:tr w:rsidR="0057410E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0E" w:rsidRPr="00F76061" w:rsidRDefault="0057410E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0E" w:rsidRPr="0034584B" w:rsidRDefault="0057410E" w:rsidP="0057410E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34584B">
              <w:rPr>
                <w:bCs/>
                <w:sz w:val="28"/>
                <w:szCs w:val="28"/>
                <w:lang w:val="kk-KZ"/>
              </w:rPr>
              <w:t xml:space="preserve">Кунсафина Аяулымайым Кайратбековна    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F76061">
            <w:pPr>
              <w:rPr>
                <w:bCs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непроизводственных платежей, категория  С-R-5 (2 единица)</w:t>
            </w:r>
          </w:p>
        </w:tc>
      </w:tr>
      <w:tr w:rsidR="00FB7874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F76061" w:rsidRDefault="00FB7874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9C67F9" w:rsidRDefault="00FB7874" w:rsidP="00FB7874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9C67F9">
              <w:rPr>
                <w:bCs/>
                <w:sz w:val="28"/>
                <w:szCs w:val="28"/>
                <w:lang w:val="kk-KZ"/>
              </w:rPr>
              <w:t>Джамбулатов Аслан Кайрбекович</w:t>
            </w:r>
          </w:p>
        </w:tc>
      </w:tr>
      <w:tr w:rsidR="00FB7874" w:rsidRPr="00F76061" w:rsidTr="001878CC">
        <w:trPr>
          <w:trHeight w:val="36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F76061" w:rsidRDefault="00FB7874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5" w:rsidRPr="009C67F9" w:rsidRDefault="00FB7874" w:rsidP="00FB7874">
            <w:pPr>
              <w:spacing w:after="200" w:line="276" w:lineRule="auto"/>
              <w:rPr>
                <w:bCs/>
                <w:sz w:val="28"/>
                <w:szCs w:val="28"/>
                <w:lang w:val="kk-KZ"/>
              </w:rPr>
            </w:pPr>
            <w:r w:rsidRPr="009C67F9">
              <w:rPr>
                <w:bCs/>
                <w:sz w:val="28"/>
                <w:szCs w:val="28"/>
                <w:lang w:val="kk-KZ"/>
              </w:rPr>
              <w:t>Тоқтар Патшайым Бауржанқызы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F76061">
            <w:pPr>
              <w:rPr>
                <w:bCs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76061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F76061">
              <w:rPr>
                <w:b/>
                <w:sz w:val="28"/>
                <w:szCs w:val="28"/>
              </w:rPr>
              <w:t xml:space="preserve"> специалиста отдела по работе с налогоплательщиками индивидуальными предпринимателями, </w:t>
            </w:r>
            <w:r w:rsidRPr="00F76061">
              <w:rPr>
                <w:b/>
                <w:sz w:val="28"/>
                <w:szCs w:val="28"/>
                <w:lang w:val="kk-KZ"/>
              </w:rPr>
              <w:t>категория  С-</w:t>
            </w:r>
            <w:r w:rsidRPr="00F76061">
              <w:rPr>
                <w:b/>
                <w:sz w:val="28"/>
                <w:szCs w:val="28"/>
                <w:lang w:val="en-US"/>
              </w:rPr>
              <w:t>R</w:t>
            </w:r>
            <w:r w:rsidRPr="00F76061">
              <w:rPr>
                <w:b/>
                <w:sz w:val="28"/>
                <w:szCs w:val="28"/>
                <w:lang w:val="kk-KZ"/>
              </w:rPr>
              <w:t>-5 (1 единица)</w:t>
            </w:r>
          </w:p>
        </w:tc>
      </w:tr>
      <w:tr w:rsidR="00F76061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8918D5" w:rsidP="00F7606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918D5">
              <w:rPr>
                <w:bCs/>
                <w:sz w:val="28"/>
                <w:szCs w:val="28"/>
                <w:lang w:val="kk-KZ"/>
              </w:rPr>
              <w:t xml:space="preserve">Әділжан Айкерім Берікқызы  </w:t>
            </w:r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5E" w:rsidRDefault="00674B5E" w:rsidP="00531114">
      <w:r>
        <w:separator/>
      </w:r>
    </w:p>
  </w:endnote>
  <w:endnote w:type="continuationSeparator" w:id="0">
    <w:p w:rsidR="00674B5E" w:rsidRDefault="00674B5E" w:rsidP="0053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5E" w:rsidRDefault="00674B5E" w:rsidP="00531114">
      <w:r>
        <w:separator/>
      </w:r>
    </w:p>
  </w:footnote>
  <w:footnote w:type="continuationSeparator" w:id="0">
    <w:p w:rsidR="00674B5E" w:rsidRDefault="00674B5E" w:rsidP="0053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14" w:rsidRDefault="0053111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114" w:rsidRPr="00531114" w:rsidRDefault="0053111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1114" w:rsidRPr="00531114" w:rsidRDefault="0053111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19"/>
  </w:num>
  <w:num w:numId="16">
    <w:abstractNumId w:val="20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13EA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111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4B5E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64DD4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CD7"/>
    <w:rsid w:val="00B016AB"/>
    <w:rsid w:val="00B06219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F0C86"/>
    <w:rsid w:val="00EF27D2"/>
    <w:rsid w:val="00F01D2C"/>
    <w:rsid w:val="00F02A95"/>
    <w:rsid w:val="00F4070A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394F-7FC5-49E3-AA09-839232E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2018-03-16T11:48:00Z</dcterms:created>
  <dcterms:modified xsi:type="dcterms:W3CDTF">2018-03-16T11:49:00Z</dcterms:modified>
</cp:coreProperties>
</file>