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03E" w:rsidRDefault="00E6403E" w:rsidP="00E6403E">
      <w:pPr>
        <w:spacing w:after="0"/>
        <w:jc w:val="both"/>
        <w:rPr>
          <w:rFonts w:ascii="Times New Roman" w:hAnsi="Times New Roman"/>
          <w:i/>
          <w:sz w:val="24"/>
          <w:szCs w:val="24"/>
          <w:lang w:val="kk-KZ"/>
        </w:rPr>
      </w:pPr>
    </w:p>
    <w:p w:rsidR="00E6403E" w:rsidRDefault="00E6403E" w:rsidP="00E6403E">
      <w:pPr>
        <w:spacing w:after="0"/>
        <w:jc w:val="both"/>
        <w:rPr>
          <w:rFonts w:ascii="Times New Roman" w:hAnsi="Times New Roman"/>
          <w:i/>
          <w:sz w:val="24"/>
          <w:szCs w:val="24"/>
          <w:lang w:val="kk-KZ"/>
        </w:rPr>
      </w:pPr>
    </w:p>
    <w:p w:rsidR="00E6403E" w:rsidRPr="00E21661" w:rsidRDefault="00E6403E" w:rsidP="00E6403E">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E6403E" w:rsidRPr="00E21661" w:rsidRDefault="00E6403E" w:rsidP="00E6403E">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E6403E" w:rsidRPr="00E21661" w:rsidRDefault="00E6403E" w:rsidP="00E6403E">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E6403E" w:rsidRPr="00E21661" w:rsidRDefault="00E6403E" w:rsidP="00E6403E">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E6403E" w:rsidRPr="00E21661" w:rsidRDefault="00E6403E" w:rsidP="00E6403E">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для проведения внутреннего конкурса</w:t>
      </w:r>
      <w:r w:rsidRPr="00E21661">
        <w:rPr>
          <w:rFonts w:ascii="Times New Roman" w:hAnsi="Times New Roman"/>
          <w:sz w:val="20"/>
          <w:szCs w:val="20"/>
        </w:rPr>
        <w:t xml:space="preserve"> </w:t>
      </w:r>
    </w:p>
    <w:p w:rsidR="00E6403E" w:rsidRPr="00E21661" w:rsidRDefault="00E6403E" w:rsidP="00E6403E">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среди </w:t>
      </w:r>
      <w:r>
        <w:rPr>
          <w:rFonts w:ascii="Times New Roman" w:hAnsi="Times New Roman"/>
          <w:sz w:val="20"/>
          <w:szCs w:val="20"/>
        </w:rPr>
        <w:t xml:space="preserve">всех </w:t>
      </w:r>
      <w:r w:rsidRPr="00E21661">
        <w:rPr>
          <w:rFonts w:ascii="Times New Roman" w:hAnsi="Times New Roman"/>
          <w:sz w:val="20"/>
          <w:szCs w:val="20"/>
        </w:rPr>
        <w:t xml:space="preserve">государственных служащих </w:t>
      </w:r>
    </w:p>
    <w:p w:rsidR="00E6403E" w:rsidRPr="00E21661" w:rsidRDefault="00E6403E" w:rsidP="00E6403E">
      <w:pPr>
        <w:spacing w:after="0" w:line="240" w:lineRule="auto"/>
        <w:jc w:val="right"/>
        <w:rPr>
          <w:rFonts w:ascii="Times New Roman" w:hAnsi="Times New Roman"/>
          <w:sz w:val="20"/>
          <w:szCs w:val="20"/>
        </w:rPr>
      </w:pPr>
      <w:r>
        <w:rPr>
          <w:rFonts w:ascii="Times New Roman" w:hAnsi="Times New Roman"/>
          <w:sz w:val="20"/>
          <w:szCs w:val="20"/>
          <w:lang w:val="kk-KZ"/>
        </w:rPr>
        <w:t>всех государственных органов</w:t>
      </w:r>
    </w:p>
    <w:p w:rsidR="00E6403E" w:rsidRPr="00E21661" w:rsidRDefault="00E6403E" w:rsidP="00E6403E">
      <w:pPr>
        <w:spacing w:after="0" w:line="240" w:lineRule="auto"/>
        <w:jc w:val="right"/>
        <w:rPr>
          <w:rFonts w:ascii="Times New Roman" w:hAnsi="Times New Roman"/>
          <w:sz w:val="20"/>
          <w:szCs w:val="20"/>
          <w:lang w:val="kk-KZ"/>
        </w:rPr>
      </w:pPr>
      <w:r w:rsidRPr="00E21661">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E6403E" w:rsidRPr="00E21661" w:rsidRDefault="00E6403E" w:rsidP="00E6403E">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E6403E" w:rsidRPr="00E21661" w:rsidRDefault="00E6403E" w:rsidP="00E6403E">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E6403E" w:rsidRPr="00E21661" w:rsidRDefault="00E6403E" w:rsidP="00E6403E">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E6403E" w:rsidRPr="00E21661" w:rsidRDefault="00E6403E" w:rsidP="00E6403E">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от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октября </w:t>
      </w:r>
      <w:r w:rsidRPr="00E21661">
        <w:rPr>
          <w:rFonts w:ascii="Times New Roman" w:hAnsi="Times New Roman"/>
          <w:color w:val="000000"/>
          <w:sz w:val="20"/>
          <w:szCs w:val="20"/>
        </w:rPr>
        <w:t>201</w:t>
      </w:r>
      <w:r w:rsidRPr="00E21661">
        <w:rPr>
          <w:rFonts w:ascii="Times New Roman" w:hAnsi="Times New Roman"/>
          <w:color w:val="000000"/>
          <w:sz w:val="20"/>
          <w:szCs w:val="20"/>
          <w:lang w:val="kk-KZ"/>
        </w:rPr>
        <w:t>7</w:t>
      </w:r>
      <w:r w:rsidRPr="00E21661">
        <w:rPr>
          <w:rFonts w:ascii="Times New Roman" w:hAnsi="Times New Roman"/>
          <w:color w:val="000000"/>
          <w:sz w:val="20"/>
          <w:szCs w:val="20"/>
        </w:rPr>
        <w:t xml:space="preserve"> г.</w:t>
      </w:r>
    </w:p>
    <w:p w:rsidR="00E6403E" w:rsidRPr="00FF692F" w:rsidRDefault="00E6403E" w:rsidP="00E6403E">
      <w:pPr>
        <w:spacing w:after="0" w:line="240" w:lineRule="auto"/>
        <w:rPr>
          <w:rFonts w:ascii="Times New Roman" w:hAnsi="Times New Roman"/>
          <w:sz w:val="20"/>
          <w:szCs w:val="20"/>
          <w:lang w:val="kk-KZ"/>
        </w:rPr>
      </w:pPr>
    </w:p>
    <w:p w:rsidR="00E6403E" w:rsidRPr="00FF692F" w:rsidRDefault="00E6403E" w:rsidP="00E6403E">
      <w:pPr>
        <w:spacing w:after="0" w:line="240" w:lineRule="auto"/>
        <w:jc w:val="center"/>
        <w:rPr>
          <w:rFonts w:ascii="Times New Roman" w:hAnsi="Times New Roman"/>
          <w:b/>
          <w:lang w:val="kk-KZ"/>
        </w:rPr>
      </w:pPr>
      <w:r w:rsidRPr="00FF692F">
        <w:rPr>
          <w:rFonts w:ascii="Times New Roman" w:hAnsi="Times New Roman"/>
          <w:b/>
        </w:rPr>
        <w:t>Список</w:t>
      </w:r>
    </w:p>
    <w:p w:rsidR="00E6403E" w:rsidRPr="00FF692F" w:rsidRDefault="00E6403E" w:rsidP="00E6403E">
      <w:pPr>
        <w:spacing w:after="0" w:line="240" w:lineRule="auto"/>
        <w:jc w:val="center"/>
        <w:rPr>
          <w:rFonts w:ascii="Times New Roman" w:hAnsi="Times New Roman"/>
          <w:b/>
          <w:lang w:val="kk-KZ"/>
        </w:rPr>
      </w:pPr>
      <w:r w:rsidRPr="00FF692F">
        <w:rPr>
          <w:rFonts w:ascii="Times New Roman" w:hAnsi="Times New Roman"/>
          <w:b/>
          <w:lang w:val="kk-KZ"/>
        </w:rPr>
        <w:t xml:space="preserve">кандидатов, получивших положительное заключение конкурсной комиссии на занятие вакантных и </w:t>
      </w:r>
      <w:r w:rsidRPr="004F7002">
        <w:rPr>
          <w:rFonts w:ascii="Times New Roman" w:hAnsi="Times New Roman"/>
          <w:b/>
          <w:lang w:val="kk-KZ"/>
        </w:rPr>
        <w:t xml:space="preserve">временно вакантных административных государственных должностей корпуса «Б» внутреннего </w:t>
      </w:r>
      <w:r>
        <w:rPr>
          <w:rFonts w:ascii="Times New Roman" w:hAnsi="Times New Roman"/>
          <w:b/>
          <w:lang w:val="kk-KZ"/>
        </w:rPr>
        <w:t xml:space="preserve">конкурса </w:t>
      </w:r>
      <w:r w:rsidRPr="004F7002">
        <w:rPr>
          <w:rFonts w:ascii="Times New Roman" w:hAnsi="Times New Roman"/>
          <w:b/>
        </w:rPr>
        <w:t>среди государственных служащих всех государственных органов Республики</w:t>
      </w:r>
      <w:r w:rsidRPr="004F7002">
        <w:rPr>
          <w:rFonts w:ascii="Times New Roman" w:hAnsi="Times New Roman"/>
          <w:b/>
          <w:lang w:val="kk-KZ"/>
        </w:rPr>
        <w:t xml:space="preserve"> </w:t>
      </w:r>
      <w:r w:rsidRPr="004F7002">
        <w:rPr>
          <w:rFonts w:ascii="Times New Roman" w:hAnsi="Times New Roman"/>
          <w:b/>
        </w:rPr>
        <w:t>Казахстан</w:t>
      </w:r>
    </w:p>
    <w:p w:rsidR="00E6403E" w:rsidRDefault="00E6403E" w:rsidP="00E6403E">
      <w:pPr>
        <w:spacing w:after="0"/>
        <w:jc w:val="both"/>
        <w:rPr>
          <w:rFonts w:ascii="Times New Roman" w:hAnsi="Times New Roman"/>
          <w:i/>
          <w:sz w:val="24"/>
          <w:szCs w:val="24"/>
          <w:lang w:val="kk-KZ"/>
        </w:rPr>
      </w:pPr>
    </w:p>
    <w:tbl>
      <w:tblPr>
        <w:tblW w:w="9464" w:type="dxa"/>
        <w:tblLayout w:type="fixed"/>
        <w:tblLook w:val="04A0" w:firstRow="1" w:lastRow="0" w:firstColumn="1" w:lastColumn="0" w:noHBand="0" w:noVBand="1"/>
      </w:tblPr>
      <w:tblGrid>
        <w:gridCol w:w="1515"/>
        <w:gridCol w:w="7949"/>
      </w:tblGrid>
      <w:tr w:rsidR="00E6403E" w:rsidRPr="00290E5B" w:rsidTr="000D3C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jc w:val="center"/>
              <w:rPr>
                <w:rFonts w:ascii="Times New Roman" w:hAnsi="Times New Roman"/>
                <w:b/>
                <w:bCs/>
                <w:color w:val="000000"/>
              </w:rPr>
            </w:pPr>
            <w:r w:rsidRPr="00290E5B">
              <w:rPr>
                <w:rFonts w:ascii="Times New Roman" w:hAnsi="Times New Roman"/>
                <w:b/>
                <w:bCs/>
                <w:color w:val="000000"/>
              </w:rPr>
              <w:t xml:space="preserve">№ </w:t>
            </w:r>
            <w:proofErr w:type="gramStart"/>
            <w:r w:rsidRPr="00290E5B">
              <w:rPr>
                <w:rFonts w:ascii="Times New Roman" w:hAnsi="Times New Roman"/>
                <w:b/>
                <w:bCs/>
                <w:color w:val="000000"/>
              </w:rPr>
              <w:t>п</w:t>
            </w:r>
            <w:proofErr w:type="gramEnd"/>
            <w:r w:rsidRPr="00290E5B">
              <w:rPr>
                <w:rFonts w:ascii="Times New Roman" w:hAnsi="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E6403E" w:rsidRPr="00290E5B" w:rsidRDefault="00E6403E" w:rsidP="000D3CFA">
            <w:pPr>
              <w:rPr>
                <w:rFonts w:ascii="Times New Roman" w:hAnsi="Times New Roman"/>
                <w:b/>
                <w:bCs/>
                <w:color w:val="000000"/>
              </w:rPr>
            </w:pPr>
            <w:r w:rsidRPr="00290E5B">
              <w:rPr>
                <w:rFonts w:ascii="Times New Roman" w:hAnsi="Times New Roman"/>
                <w:b/>
                <w:color w:val="000000"/>
                <w:lang w:val="kk-KZ"/>
              </w:rPr>
              <w:t xml:space="preserve">                                         </w:t>
            </w:r>
            <w:r w:rsidRPr="00290E5B">
              <w:rPr>
                <w:rFonts w:ascii="Times New Roman" w:hAnsi="Times New Roman"/>
                <w:b/>
                <w:color w:val="000000"/>
              </w:rPr>
              <w:t>ФИО</w:t>
            </w:r>
          </w:p>
        </w:tc>
      </w:tr>
      <w:tr w:rsidR="00E6403E" w:rsidRPr="00290E5B" w:rsidTr="000D3CF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rPr>
                <w:rFonts w:ascii="Times New Roman" w:hAnsi="Times New Roman"/>
                <w:b/>
                <w:color w:val="000000"/>
                <w:lang w:val="kk-KZ"/>
              </w:rPr>
            </w:pPr>
            <w:r w:rsidRPr="00290E5B">
              <w:rPr>
                <w:rFonts w:ascii="Times New Roman" w:hAnsi="Times New Roman"/>
                <w:b/>
                <w:lang w:val="kk-KZ"/>
              </w:rPr>
              <w:t>Главный специалист Юридического Управления, категория С-О-5, 1 единица (на период отпуска по уходу за ребенком основного работника до 03.08.2019г.</w:t>
            </w:r>
            <w:r w:rsidRPr="00290E5B">
              <w:rPr>
                <w:rFonts w:ascii="Times New Roman" w:hAnsi="Times New Roman"/>
                <w:b/>
              </w:rPr>
              <w:t>)</w:t>
            </w:r>
          </w:p>
        </w:tc>
      </w:tr>
      <w:tr w:rsidR="00E6403E" w:rsidRPr="00290E5B" w:rsidTr="000D3C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jc w:val="center"/>
              <w:rPr>
                <w:rFonts w:ascii="Times New Roman" w:hAnsi="Times New Roman"/>
                <w:bCs/>
                <w:color w:val="000000"/>
              </w:rPr>
            </w:pPr>
            <w:r w:rsidRPr="00290E5B">
              <w:rPr>
                <w:rFonts w:ascii="Times New Roman" w:hAnsi="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E6403E" w:rsidRPr="00290E5B" w:rsidRDefault="00E6403E" w:rsidP="000D3CFA">
            <w:pPr>
              <w:pStyle w:val="a3"/>
              <w:spacing w:before="0" w:beforeAutospacing="0" w:after="0" w:afterAutospacing="0"/>
              <w:rPr>
                <w:sz w:val="22"/>
                <w:szCs w:val="22"/>
                <w:lang w:val="kk-KZ"/>
              </w:rPr>
            </w:pPr>
            <w:r>
              <w:rPr>
                <w:sz w:val="22"/>
                <w:szCs w:val="22"/>
                <w:lang w:val="kk-KZ"/>
              </w:rPr>
              <w:t>-</w:t>
            </w:r>
          </w:p>
        </w:tc>
      </w:tr>
      <w:tr w:rsidR="00E6403E" w:rsidRPr="00290E5B" w:rsidTr="000D3CF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B92109" w:rsidRDefault="00E6403E" w:rsidP="000D3CFA">
            <w:pPr>
              <w:tabs>
                <w:tab w:val="left" w:pos="9923"/>
              </w:tabs>
              <w:contextualSpacing/>
              <w:jc w:val="both"/>
              <w:rPr>
                <w:rFonts w:ascii="Times New Roman" w:hAnsi="Times New Roman"/>
                <w:b/>
                <w:i/>
                <w:lang w:val="kk-KZ"/>
              </w:rPr>
            </w:pPr>
            <w:r w:rsidRPr="00290E5B">
              <w:rPr>
                <w:rFonts w:ascii="Times New Roman" w:hAnsi="Times New Roman"/>
                <w:b/>
                <w:lang w:val="kk-KZ"/>
              </w:rPr>
              <w:t xml:space="preserve">Главный специалист отдела камерального контроля №3 Управления камерального,  </w:t>
            </w:r>
            <w:proofErr w:type="spellStart"/>
            <w:r w:rsidRPr="00290E5B">
              <w:rPr>
                <w:rFonts w:ascii="Times New Roman" w:hAnsi="Times New Roman"/>
                <w:b/>
              </w:rPr>
              <w:t>категори</w:t>
            </w:r>
            <w:proofErr w:type="spellEnd"/>
            <w:r w:rsidRPr="00290E5B">
              <w:rPr>
                <w:rFonts w:ascii="Times New Roman" w:hAnsi="Times New Roman"/>
                <w:b/>
                <w:lang w:val="kk-KZ"/>
              </w:rPr>
              <w:t>я</w:t>
            </w:r>
            <w:r w:rsidRPr="00290E5B">
              <w:rPr>
                <w:rFonts w:ascii="Times New Roman" w:hAnsi="Times New Roman"/>
                <w:b/>
              </w:rPr>
              <w:t xml:space="preserve"> С-О-</w:t>
            </w:r>
            <w:r w:rsidRPr="00290E5B">
              <w:rPr>
                <w:rFonts w:ascii="Times New Roman" w:hAnsi="Times New Roman"/>
                <w:b/>
                <w:lang w:val="kk-KZ"/>
              </w:rPr>
              <w:t>5 , 1 единица (на период отпуска по уходу за ребенком основного работника до 23.06.2019 года).</w:t>
            </w:r>
          </w:p>
        </w:tc>
      </w:tr>
      <w:tr w:rsidR="00E6403E" w:rsidRPr="00290E5B" w:rsidTr="000D3C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jc w:val="center"/>
              <w:rPr>
                <w:rFonts w:ascii="Times New Roman" w:hAnsi="Times New Roman"/>
                <w:bCs/>
                <w:color w:val="000000"/>
              </w:rPr>
            </w:pPr>
            <w:r w:rsidRPr="00290E5B">
              <w:rPr>
                <w:rFonts w:ascii="Times New Roman" w:hAnsi="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E6403E" w:rsidRPr="00290E5B" w:rsidRDefault="00E6403E" w:rsidP="000D3CFA">
            <w:pPr>
              <w:rPr>
                <w:rFonts w:ascii="Times New Roman" w:hAnsi="Times New Roman"/>
                <w:b/>
                <w:color w:val="000000"/>
              </w:rPr>
            </w:pPr>
            <w:r w:rsidRPr="00290E5B">
              <w:rPr>
                <w:rFonts w:ascii="Times New Roman" w:hAnsi="Times New Roman"/>
                <w:color w:val="000000"/>
                <w:lang w:val="kk-KZ"/>
              </w:rPr>
              <w:t>Дәулетова Гүлнаурыз Жарылқасынқызы</w:t>
            </w:r>
          </w:p>
        </w:tc>
      </w:tr>
      <w:tr w:rsidR="00E6403E" w:rsidRPr="00290E5B" w:rsidTr="000D3CF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B92109" w:rsidRDefault="00E6403E" w:rsidP="000D3CFA">
            <w:pPr>
              <w:tabs>
                <w:tab w:val="left" w:pos="9923"/>
              </w:tabs>
              <w:contextualSpacing/>
              <w:jc w:val="both"/>
              <w:rPr>
                <w:rFonts w:ascii="Times New Roman" w:hAnsi="Times New Roman"/>
                <w:b/>
                <w:i/>
                <w:lang w:val="kk-KZ"/>
              </w:rPr>
            </w:pPr>
            <w:r w:rsidRPr="00290E5B">
              <w:rPr>
                <w:rFonts w:ascii="Times New Roman" w:hAnsi="Times New Roman"/>
                <w:b/>
                <w:lang w:val="kk-KZ"/>
              </w:rPr>
              <w:t>Главный специалист отдела контроля качества государственных услуг Управления государственных услуг, категория С-О-5, 2 единиц (в том числе, 1 единица на период отпуска по уходу за ребенком основного работника до 31.09.2018г.; 1 единица на период отпуска по уходу за ребенком основного работника до 29.05.2018г.).</w:t>
            </w:r>
          </w:p>
        </w:tc>
      </w:tr>
      <w:tr w:rsidR="00E6403E" w:rsidRPr="00290E5B" w:rsidTr="000D3C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jc w:val="center"/>
              <w:rPr>
                <w:rFonts w:ascii="Times New Roman" w:hAnsi="Times New Roman"/>
                <w:bCs/>
                <w:color w:val="000000"/>
              </w:rPr>
            </w:pPr>
            <w:r w:rsidRPr="00290E5B">
              <w:rPr>
                <w:rFonts w:ascii="Times New Roman" w:hAnsi="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E6403E" w:rsidRPr="00290E5B" w:rsidRDefault="00E6403E" w:rsidP="000D3CFA">
            <w:pPr>
              <w:rPr>
                <w:rFonts w:ascii="Times New Roman" w:hAnsi="Times New Roman"/>
                <w:b/>
                <w:color w:val="000000"/>
              </w:rPr>
            </w:pPr>
            <w:r w:rsidRPr="00290E5B">
              <w:rPr>
                <w:rFonts w:ascii="Times New Roman" w:hAnsi="Times New Roman"/>
                <w:lang w:val="kk-KZ"/>
              </w:rPr>
              <w:t>Уәли Фатима Бахтбековна</w:t>
            </w:r>
          </w:p>
        </w:tc>
      </w:tr>
      <w:tr w:rsidR="00E6403E" w:rsidRPr="00290E5B" w:rsidTr="000D3C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jc w:val="center"/>
              <w:rPr>
                <w:rFonts w:ascii="Times New Roman" w:hAnsi="Times New Roman"/>
                <w:bCs/>
                <w:color w:val="000000"/>
              </w:rPr>
            </w:pPr>
            <w:r w:rsidRPr="00290E5B">
              <w:rPr>
                <w:rFonts w:ascii="Times New Roman" w:hAnsi="Times New Roman"/>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E6403E" w:rsidRPr="00290E5B" w:rsidRDefault="00E6403E" w:rsidP="000D3CFA">
            <w:pPr>
              <w:pStyle w:val="a3"/>
              <w:spacing w:before="0" w:beforeAutospacing="0" w:after="0" w:afterAutospacing="0"/>
              <w:rPr>
                <w:sz w:val="22"/>
                <w:szCs w:val="22"/>
                <w:lang w:val="kk-KZ"/>
              </w:rPr>
            </w:pPr>
            <w:r>
              <w:rPr>
                <w:sz w:val="22"/>
                <w:szCs w:val="22"/>
                <w:lang w:val="kk-KZ"/>
              </w:rPr>
              <w:t>-</w:t>
            </w:r>
          </w:p>
        </w:tc>
      </w:tr>
      <w:tr w:rsidR="00E6403E" w:rsidRPr="00290E5B" w:rsidTr="000D3CFA">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rPr>
                <w:rFonts w:ascii="Times New Roman" w:hAnsi="Times New Roman"/>
                <w:b/>
                <w:color w:val="000000"/>
              </w:rPr>
            </w:pPr>
            <w:r w:rsidRPr="00290E5B">
              <w:rPr>
                <w:rFonts w:ascii="Times New Roman" w:hAnsi="Times New Roman"/>
                <w:b/>
                <w:lang w:val="kk-KZ"/>
              </w:rPr>
              <w:t>Р</w:t>
            </w:r>
            <w:proofErr w:type="spellStart"/>
            <w:r w:rsidRPr="00290E5B">
              <w:rPr>
                <w:rFonts w:ascii="Times New Roman" w:hAnsi="Times New Roman"/>
                <w:b/>
              </w:rPr>
              <w:t>уководител</w:t>
            </w:r>
            <w:proofErr w:type="spellEnd"/>
            <w:r w:rsidRPr="00290E5B">
              <w:rPr>
                <w:rFonts w:ascii="Times New Roman" w:hAnsi="Times New Roman"/>
                <w:b/>
                <w:lang w:val="kk-KZ"/>
              </w:rPr>
              <w:t>ь</w:t>
            </w:r>
            <w:r w:rsidRPr="00290E5B">
              <w:rPr>
                <w:rFonts w:ascii="Times New Roman" w:hAnsi="Times New Roman"/>
                <w:b/>
              </w:rPr>
              <w:t xml:space="preserve"> </w:t>
            </w:r>
            <w:r w:rsidRPr="00290E5B">
              <w:rPr>
                <w:rFonts w:ascii="Times New Roman" w:hAnsi="Times New Roman"/>
                <w:b/>
                <w:lang w:val="kk-KZ"/>
              </w:rPr>
              <w:t>отдела  непро</w:t>
            </w:r>
            <w:proofErr w:type="spellStart"/>
            <w:r w:rsidRPr="00290E5B">
              <w:rPr>
                <w:rFonts w:ascii="Times New Roman" w:hAnsi="Times New Roman"/>
                <w:b/>
              </w:rPr>
              <w:t>изводственных</w:t>
            </w:r>
            <w:proofErr w:type="spellEnd"/>
            <w:r w:rsidRPr="00290E5B">
              <w:rPr>
                <w:rFonts w:ascii="Times New Roman" w:hAnsi="Times New Roman"/>
                <w:b/>
              </w:rPr>
              <w:t xml:space="preserve"> платежей</w:t>
            </w:r>
            <w:r w:rsidRPr="00290E5B">
              <w:rPr>
                <w:rFonts w:ascii="Times New Roman" w:hAnsi="Times New Roman"/>
                <w:b/>
                <w:lang w:val="kk-KZ"/>
              </w:rPr>
              <w:t xml:space="preserve"> Управления государственных услуг, категория С-О-4, (1 единица</w:t>
            </w:r>
            <w:r w:rsidRPr="00290E5B">
              <w:rPr>
                <w:rFonts w:ascii="Times New Roman" w:hAnsi="Times New Roman"/>
                <w:b/>
              </w:rPr>
              <w:t>)</w:t>
            </w:r>
            <w:r w:rsidRPr="00290E5B">
              <w:rPr>
                <w:rFonts w:ascii="Times New Roman" w:hAnsi="Times New Roman"/>
                <w:b/>
                <w:lang w:val="kk-KZ"/>
              </w:rPr>
              <w:t>.</w:t>
            </w:r>
          </w:p>
        </w:tc>
      </w:tr>
      <w:tr w:rsidR="00E6403E" w:rsidRPr="00290E5B" w:rsidTr="000D3C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jc w:val="center"/>
              <w:rPr>
                <w:rFonts w:ascii="Times New Roman" w:hAnsi="Times New Roman"/>
                <w:bCs/>
                <w:color w:val="000000"/>
              </w:rPr>
            </w:pPr>
            <w:r w:rsidRPr="00290E5B">
              <w:rPr>
                <w:rFonts w:ascii="Times New Roman" w:hAnsi="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E6403E" w:rsidRPr="00290E5B" w:rsidRDefault="00E6403E" w:rsidP="000D3CFA">
            <w:pPr>
              <w:rPr>
                <w:rFonts w:ascii="Times New Roman" w:hAnsi="Times New Roman"/>
                <w:color w:val="000000"/>
                <w:lang w:val="kk-KZ"/>
              </w:rPr>
            </w:pPr>
            <w:r>
              <w:rPr>
                <w:rFonts w:ascii="Times New Roman" w:hAnsi="Times New Roman"/>
                <w:color w:val="000000"/>
                <w:lang w:val="kk-KZ"/>
              </w:rPr>
              <w:t>-</w:t>
            </w:r>
          </w:p>
        </w:tc>
      </w:tr>
      <w:tr w:rsidR="00E6403E" w:rsidRPr="00290E5B" w:rsidTr="000D3CFA">
        <w:trPr>
          <w:trHeight w:val="8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rPr>
                <w:rFonts w:ascii="Times New Roman" w:hAnsi="Times New Roman"/>
                <w:b/>
                <w:color w:val="000000"/>
              </w:rPr>
            </w:pPr>
            <w:r w:rsidRPr="00290E5B">
              <w:rPr>
                <w:rFonts w:ascii="Times New Roman" w:hAnsi="Times New Roman"/>
                <w:b/>
                <w:lang w:val="kk-KZ"/>
              </w:rPr>
              <w:t>Главный специалист отдела принудительного взыскания Управления по работе с задолженностью, категория С-О-5, 1 единиа (на период отпуска по уходу за ребенком основного работника до 23.06.2020 года</w:t>
            </w:r>
            <w:r w:rsidRPr="00290E5B">
              <w:rPr>
                <w:rFonts w:ascii="Times New Roman" w:hAnsi="Times New Roman"/>
                <w:b/>
              </w:rPr>
              <w:t>)</w:t>
            </w:r>
            <w:r w:rsidRPr="00290E5B">
              <w:rPr>
                <w:rFonts w:ascii="Times New Roman" w:hAnsi="Times New Roman"/>
                <w:b/>
                <w:lang w:val="kk-KZ"/>
              </w:rPr>
              <w:t>.</w:t>
            </w:r>
          </w:p>
        </w:tc>
      </w:tr>
      <w:tr w:rsidR="00E6403E" w:rsidRPr="00290E5B" w:rsidTr="000D3CFA">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403E" w:rsidRPr="00290E5B" w:rsidRDefault="00E6403E" w:rsidP="000D3CFA">
            <w:pPr>
              <w:jc w:val="center"/>
              <w:rPr>
                <w:rFonts w:ascii="Times New Roman" w:hAnsi="Times New Roman"/>
                <w:bCs/>
                <w:color w:val="000000"/>
              </w:rPr>
            </w:pPr>
            <w:r>
              <w:rPr>
                <w:rFonts w:ascii="Times New Roman" w:hAnsi="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E6403E" w:rsidRPr="00290E5B" w:rsidRDefault="00E6403E" w:rsidP="000D3CFA">
            <w:pPr>
              <w:rPr>
                <w:rFonts w:ascii="Times New Roman" w:hAnsi="Times New Roman"/>
                <w:color w:val="000000"/>
                <w:lang w:val="kk-KZ"/>
              </w:rPr>
            </w:pPr>
            <w:r w:rsidRPr="00290E5B">
              <w:rPr>
                <w:rFonts w:ascii="Times New Roman" w:hAnsi="Times New Roman"/>
                <w:color w:val="000000"/>
                <w:lang w:val="kk-KZ"/>
              </w:rPr>
              <w:t>Ильясова Сандугаш Тулегеновна</w:t>
            </w:r>
          </w:p>
        </w:tc>
      </w:tr>
    </w:tbl>
    <w:p w:rsidR="00E6403E" w:rsidRDefault="00E6403E" w:rsidP="00E6403E">
      <w:pPr>
        <w:spacing w:after="0"/>
        <w:jc w:val="both"/>
        <w:rPr>
          <w:rFonts w:ascii="Times New Roman" w:hAnsi="Times New Roman"/>
          <w:i/>
          <w:sz w:val="24"/>
          <w:szCs w:val="24"/>
          <w:lang w:val="kk-KZ"/>
        </w:rPr>
      </w:pPr>
    </w:p>
    <w:p w:rsidR="00E6403E" w:rsidRDefault="00E6403E" w:rsidP="00E6403E">
      <w:pPr>
        <w:spacing w:after="0"/>
        <w:jc w:val="both"/>
        <w:rPr>
          <w:rFonts w:ascii="Times New Roman" w:hAnsi="Times New Roman"/>
          <w:i/>
          <w:sz w:val="24"/>
          <w:szCs w:val="24"/>
          <w:lang w:val="kk-KZ"/>
        </w:rPr>
      </w:pPr>
    </w:p>
    <w:p w:rsidR="00511710" w:rsidRDefault="00E6403E">
      <w:bookmarkStart w:id="0" w:name="_GoBack"/>
      <w:bookmarkEnd w:id="0"/>
    </w:p>
    <w:sectPr w:rsidR="00511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3E"/>
    <w:rsid w:val="00082002"/>
    <w:rsid w:val="006302BD"/>
    <w:rsid w:val="00C45221"/>
    <w:rsid w:val="00E64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E6403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6403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E6403E"/>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E6403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Керейбаева</dc:creator>
  <cp:lastModifiedBy>Гаухар Керейбаева</cp:lastModifiedBy>
  <cp:revision>1</cp:revision>
  <dcterms:created xsi:type="dcterms:W3CDTF">2017-10-23T10:56:00Z</dcterms:created>
  <dcterms:modified xsi:type="dcterms:W3CDTF">2017-10-23T10:56:00Z</dcterms:modified>
</cp:coreProperties>
</file>