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F3" w:rsidRDefault="00665CF3" w:rsidP="00664B55">
      <w:pPr>
        <w:widowControl w:val="0"/>
        <w:shd w:val="clear" w:color="auto" w:fill="FFFFFF" w:themeFill="background1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10C4F" w:rsidRDefault="00F10C4F" w:rsidP="00F10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6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принудительного взыскания налоговой задолженности</w:t>
      </w:r>
    </w:p>
    <w:p w:rsidR="00F10C4F" w:rsidRPr="00436C16" w:rsidRDefault="00F10C4F" w:rsidP="00F10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834" w:rsidRPr="00941834" w:rsidRDefault="00941834" w:rsidP="0094183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1004350005"/>
      <w:r w:rsidRPr="0094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Приостановить до 1 января 2019 года действие части первой пункта 1 статьи 121 Налогового кодекса, установив, что в период приостановления данная часть действует в следующей редакции:</w:t>
      </w:r>
    </w:p>
    <w:p w:rsidR="00941834" w:rsidRDefault="00941834" w:rsidP="0094183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органы применяют меры принудительного взыскания налоговой задолженности налогоплательщика – юридического лица, структурного подразделения юридического лица, нерезидента, осуществляющего деятельность в Республике Казахстан через постоянное учреждение, индивидуального предпринимателя, лица, занимающегося частной практикой, кроме случаев обжалования уведомления о результатах проверки, решения вышестоящего налогового органа, вынесенного по результатам рассм</w:t>
      </w:r>
      <w:r w:rsidR="004D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отрения жалобы на уведомление.</w:t>
      </w:r>
    </w:p>
    <w:p w:rsidR="000D5CE6" w:rsidRPr="000D5CE6" w:rsidRDefault="000D5CE6" w:rsidP="000D5C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Принудительное взыскание налоговой задолженности производится в следующем порядке:</w:t>
      </w:r>
    </w:p>
    <w:p w:rsidR="000D5CE6" w:rsidRPr="000D5CE6" w:rsidRDefault="000D5CE6" w:rsidP="000D5C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за счет денег, находящихся на банковских счетах;</w:t>
      </w:r>
    </w:p>
    <w:p w:rsidR="000D5CE6" w:rsidRPr="000D5CE6" w:rsidRDefault="000D5CE6" w:rsidP="000D5C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со счетов дебиторов;</w:t>
      </w:r>
    </w:p>
    <w:p w:rsidR="000D5CE6" w:rsidRPr="000D5CE6" w:rsidRDefault="000D5CE6" w:rsidP="000D5C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за счет реализации ограниченного в распоряжении имущества;</w:t>
      </w:r>
    </w:p>
    <w:p w:rsidR="000D5CE6" w:rsidRDefault="000D5CE6" w:rsidP="000D5C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 виде принудительного выпуска объявленных акций.</w:t>
      </w:r>
    </w:p>
    <w:p w:rsidR="00EE006B" w:rsidRPr="00EE006B" w:rsidRDefault="00EE006B" w:rsidP="00EE006B">
      <w:pPr>
        <w:autoSpaceDE w:val="0"/>
        <w:autoSpaceDN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1001232412"/>
      <w:r w:rsidRPr="00EE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принудительного взыскания подлежат отмене в следующих случаях:</w:t>
      </w:r>
    </w:p>
    <w:p w:rsidR="00EE006B" w:rsidRPr="00EE006B" w:rsidRDefault="00F71DBA" w:rsidP="00EE006B">
      <w:pPr>
        <w:autoSpaceDE w:val="0"/>
        <w:autoSpaceDN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</w:t>
      </w:r>
      <w:r w:rsidR="00EE006B" w:rsidRPr="00EE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возбуждения производства по делу о банкротстве - со дня вынесения судом определения о возбуждении производства по делу о банкротстве;</w:t>
      </w:r>
    </w:p>
    <w:p w:rsidR="00EE006B" w:rsidRPr="00EE006B" w:rsidRDefault="00F71DBA" w:rsidP="00EE006B">
      <w:pPr>
        <w:autoSpaceDE w:val="0"/>
        <w:autoSpaceDN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6B" w:rsidRPr="00EE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реабилитационной процедуры в отношении налогоплательщика - со дня вынесения судом определения о возбуждении производства по делу о реабилитации;</w:t>
      </w:r>
    </w:p>
    <w:p w:rsidR="00EE006B" w:rsidRPr="00EE006B" w:rsidRDefault="00F71DBA" w:rsidP="00EE006B">
      <w:pPr>
        <w:autoSpaceDE w:val="0"/>
        <w:autoSpaceDN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6B" w:rsidRPr="00EE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 судом соглашения об урегулировании неплатежеспособности - со дня вступления в законную силу определения суда об утверждении такого соглашения;</w:t>
      </w:r>
    </w:p>
    <w:p w:rsidR="00EE006B" w:rsidRDefault="00F71DBA" w:rsidP="00EE006B">
      <w:pPr>
        <w:autoSpaceDE w:val="0"/>
        <w:autoSpaceDN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="00EE006B" w:rsidRPr="00EE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принудительной ликвидации банков второго уровня, страховых (перестраховочных) организаций - </w:t>
      </w:r>
      <w:proofErr w:type="gramStart"/>
      <w:r w:rsidR="00EE006B" w:rsidRPr="00EE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вступления</w:t>
      </w:r>
      <w:proofErr w:type="gramEnd"/>
      <w:r w:rsidR="00EE006B" w:rsidRPr="00EE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законную силу решения суда о принудительной ликвидации.</w:t>
      </w:r>
    </w:p>
    <w:bookmarkEnd w:id="0"/>
    <w:bookmarkEnd w:id="1"/>
    <w:p w:rsidR="0096101F" w:rsidRDefault="0096101F" w:rsidP="00961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101F">
        <w:rPr>
          <w:rFonts w:ascii="Times New Roman" w:eastAsia="Times New Roman" w:hAnsi="Times New Roman" w:cs="Times New Roman"/>
          <w:sz w:val="28"/>
          <w:lang w:eastAsia="ru-RU"/>
        </w:rPr>
        <w:t>Меры принудительного взыскания не применяются при наличии у налогоплательщика (налогового агента) налоговой задолженности в размере менее 6-кратного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F10C4F" w:rsidRPr="00D03696" w:rsidRDefault="00F10C4F" w:rsidP="00F10C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10C4F" w:rsidRDefault="00F10C4F" w:rsidP="00F10C4F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10C4F" w:rsidRPr="00C01746" w:rsidRDefault="00F10C4F" w:rsidP="00F10C4F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17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Главный специалист отдела </w:t>
      </w:r>
    </w:p>
    <w:p w:rsidR="00F10C4F" w:rsidRPr="00C01746" w:rsidRDefault="00F10C4F" w:rsidP="00F10C4F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1746">
        <w:rPr>
          <w:rFonts w:ascii="Times New Roman" w:hAnsi="Times New Roman" w:cs="Times New Roman"/>
          <w:b/>
          <w:sz w:val="28"/>
          <w:szCs w:val="28"/>
          <w:lang w:val="kk-KZ"/>
        </w:rPr>
        <w:t>учета и анализа Омарова Ж.Б.</w:t>
      </w:r>
    </w:p>
    <w:p w:rsidR="00844E05" w:rsidRDefault="00844E05" w:rsidP="002349B9">
      <w:pPr>
        <w:widowControl w:val="0"/>
        <w:shd w:val="clear" w:color="auto" w:fill="FFFFFF" w:themeFill="background1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552C26" w:rsidRDefault="00552C26" w:rsidP="002349B9">
      <w:pPr>
        <w:widowControl w:val="0"/>
        <w:shd w:val="clear" w:color="auto" w:fill="FFFFFF" w:themeFill="background1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2" w:name="_GoBack"/>
      <w:bookmarkEnd w:id="2"/>
    </w:p>
    <w:sectPr w:rsidR="00552C2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BC" w:rsidRDefault="00D813BC" w:rsidP="002B18EA">
      <w:pPr>
        <w:spacing w:after="0" w:line="240" w:lineRule="auto"/>
      </w:pPr>
      <w:r>
        <w:separator/>
      </w:r>
    </w:p>
  </w:endnote>
  <w:endnote w:type="continuationSeparator" w:id="0">
    <w:p w:rsidR="00D813BC" w:rsidRDefault="00D813BC" w:rsidP="002B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BC" w:rsidRDefault="00D813BC" w:rsidP="002B18EA">
      <w:pPr>
        <w:spacing w:after="0" w:line="240" w:lineRule="auto"/>
      </w:pPr>
      <w:r>
        <w:separator/>
      </w:r>
    </w:p>
  </w:footnote>
  <w:footnote w:type="continuationSeparator" w:id="0">
    <w:p w:rsidR="00D813BC" w:rsidRDefault="00D813BC" w:rsidP="002B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EA" w:rsidRDefault="002B18EA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F42E3" wp14:editId="2965EC3D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8EA" w:rsidRPr="002B18EA" w:rsidRDefault="002B18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08.02.2018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B18EA" w:rsidRPr="002B18EA" w:rsidRDefault="002B18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08.02.2018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481C"/>
    <w:multiLevelType w:val="hybridMultilevel"/>
    <w:tmpl w:val="A4421C8A"/>
    <w:lvl w:ilvl="0" w:tplc="80026E6C">
      <w:start w:val="4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2A"/>
    <w:rsid w:val="000847BC"/>
    <w:rsid w:val="000D5CE6"/>
    <w:rsid w:val="00173103"/>
    <w:rsid w:val="002349B9"/>
    <w:rsid w:val="002622C5"/>
    <w:rsid w:val="00265704"/>
    <w:rsid w:val="002B18EA"/>
    <w:rsid w:val="002D591E"/>
    <w:rsid w:val="002E39CD"/>
    <w:rsid w:val="0031521C"/>
    <w:rsid w:val="00377FEA"/>
    <w:rsid w:val="003B2B1E"/>
    <w:rsid w:val="004330CB"/>
    <w:rsid w:val="004454AC"/>
    <w:rsid w:val="004A295F"/>
    <w:rsid w:val="004C046F"/>
    <w:rsid w:val="004D02C1"/>
    <w:rsid w:val="004F73B9"/>
    <w:rsid w:val="005078C1"/>
    <w:rsid w:val="00530172"/>
    <w:rsid w:val="00531B7E"/>
    <w:rsid w:val="00543F23"/>
    <w:rsid w:val="00545613"/>
    <w:rsid w:val="00552C26"/>
    <w:rsid w:val="00664B55"/>
    <w:rsid w:val="00665CF3"/>
    <w:rsid w:val="0068694E"/>
    <w:rsid w:val="006B2C45"/>
    <w:rsid w:val="006B7CB3"/>
    <w:rsid w:val="00701877"/>
    <w:rsid w:val="00844E05"/>
    <w:rsid w:val="0084781E"/>
    <w:rsid w:val="008747C7"/>
    <w:rsid w:val="00874E51"/>
    <w:rsid w:val="008816AF"/>
    <w:rsid w:val="00895A65"/>
    <w:rsid w:val="008E2136"/>
    <w:rsid w:val="008F7AD3"/>
    <w:rsid w:val="00941834"/>
    <w:rsid w:val="0096101F"/>
    <w:rsid w:val="009979EF"/>
    <w:rsid w:val="009A5D47"/>
    <w:rsid w:val="009A5F63"/>
    <w:rsid w:val="009C6848"/>
    <w:rsid w:val="00A469C6"/>
    <w:rsid w:val="00A93FC8"/>
    <w:rsid w:val="00AA225B"/>
    <w:rsid w:val="00AA67DB"/>
    <w:rsid w:val="00B508A9"/>
    <w:rsid w:val="00B518FB"/>
    <w:rsid w:val="00B56CD2"/>
    <w:rsid w:val="00B74AD8"/>
    <w:rsid w:val="00C01746"/>
    <w:rsid w:val="00C74E81"/>
    <w:rsid w:val="00CB2487"/>
    <w:rsid w:val="00CD3B4E"/>
    <w:rsid w:val="00CE71F6"/>
    <w:rsid w:val="00D03696"/>
    <w:rsid w:val="00D13F95"/>
    <w:rsid w:val="00D813BC"/>
    <w:rsid w:val="00E35206"/>
    <w:rsid w:val="00E41E60"/>
    <w:rsid w:val="00E73104"/>
    <w:rsid w:val="00E90376"/>
    <w:rsid w:val="00EC1C2A"/>
    <w:rsid w:val="00EC362C"/>
    <w:rsid w:val="00EC5658"/>
    <w:rsid w:val="00EE006B"/>
    <w:rsid w:val="00F10C4F"/>
    <w:rsid w:val="00F26555"/>
    <w:rsid w:val="00F71DBA"/>
    <w:rsid w:val="00F858CA"/>
    <w:rsid w:val="00F93BAB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B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49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349B9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2349B9"/>
    <w:pPr>
      <w:ind w:left="720"/>
      <w:contextualSpacing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B56CD2"/>
    <w:rPr>
      <w:rFonts w:ascii="Times New Roman" w:hAnsi="Times New Roman"/>
      <w:sz w:val="24"/>
      <w:lang w:val="en-US"/>
    </w:rPr>
  </w:style>
  <w:style w:type="character" w:customStyle="1" w:styleId="s0">
    <w:name w:val="s0"/>
    <w:qFormat/>
    <w:rsid w:val="00B56CD2"/>
    <w:rPr>
      <w:rFonts w:ascii="Times New Roman" w:hAnsi="Times New Roman"/>
      <w:color w:val="00000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qFormat/>
    <w:rsid w:val="00B56CD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/>
    </w:rPr>
  </w:style>
  <w:style w:type="character" w:customStyle="1" w:styleId="a5">
    <w:name w:val="Абзац списка Знак"/>
    <w:link w:val="a4"/>
    <w:uiPriority w:val="99"/>
    <w:locked/>
    <w:rsid w:val="00B56CD2"/>
  </w:style>
  <w:style w:type="paragraph" w:styleId="a8">
    <w:name w:val="header"/>
    <w:basedOn w:val="a"/>
    <w:link w:val="a9"/>
    <w:uiPriority w:val="99"/>
    <w:unhideWhenUsed/>
    <w:rsid w:val="002B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18EA"/>
  </w:style>
  <w:style w:type="paragraph" w:styleId="aa">
    <w:name w:val="footer"/>
    <w:basedOn w:val="a"/>
    <w:link w:val="ab"/>
    <w:uiPriority w:val="99"/>
    <w:unhideWhenUsed/>
    <w:rsid w:val="002B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B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49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349B9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2349B9"/>
    <w:pPr>
      <w:ind w:left="720"/>
      <w:contextualSpacing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B56CD2"/>
    <w:rPr>
      <w:rFonts w:ascii="Times New Roman" w:hAnsi="Times New Roman"/>
      <w:sz w:val="24"/>
      <w:lang w:val="en-US"/>
    </w:rPr>
  </w:style>
  <w:style w:type="character" w:customStyle="1" w:styleId="s0">
    <w:name w:val="s0"/>
    <w:qFormat/>
    <w:rsid w:val="00B56CD2"/>
    <w:rPr>
      <w:rFonts w:ascii="Times New Roman" w:hAnsi="Times New Roman"/>
      <w:color w:val="00000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qFormat/>
    <w:rsid w:val="00B56CD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/>
    </w:rPr>
  </w:style>
  <w:style w:type="character" w:customStyle="1" w:styleId="a5">
    <w:name w:val="Абзац списка Знак"/>
    <w:link w:val="a4"/>
    <w:uiPriority w:val="99"/>
    <w:locked/>
    <w:rsid w:val="00B56CD2"/>
  </w:style>
  <w:style w:type="paragraph" w:styleId="a8">
    <w:name w:val="header"/>
    <w:basedOn w:val="a"/>
    <w:link w:val="a9"/>
    <w:uiPriority w:val="99"/>
    <w:unhideWhenUsed/>
    <w:rsid w:val="002B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18EA"/>
  </w:style>
  <w:style w:type="paragraph" w:styleId="aa">
    <w:name w:val="footer"/>
    <w:basedOn w:val="a"/>
    <w:link w:val="ab"/>
    <w:uiPriority w:val="99"/>
    <w:unhideWhenUsed/>
    <w:rsid w:val="002B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Омарова</dc:creator>
  <cp:lastModifiedBy>Альмира Сериккызы</cp:lastModifiedBy>
  <cp:revision>3</cp:revision>
  <dcterms:created xsi:type="dcterms:W3CDTF">2018-03-02T11:52:00Z</dcterms:created>
  <dcterms:modified xsi:type="dcterms:W3CDTF">2018-03-02T12:05:00Z</dcterms:modified>
</cp:coreProperties>
</file>