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A2601E">
        <w:rPr>
          <w:rFonts w:ascii="Times New Roman" w:hAnsi="Times New Roman"/>
          <w:bCs/>
          <w:sz w:val="24"/>
          <w:szCs w:val="24"/>
          <w:lang w:val="kk-KZ"/>
        </w:rPr>
        <w:t>11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қазандағы</w:t>
      </w:r>
    </w:p>
    <w:p w:rsidR="004920EA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920EA" w:rsidRDefault="004920EA" w:rsidP="004920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 w:rsidR="00A2601E">
        <w:rPr>
          <w:rFonts w:ascii="Times New Roman" w:hAnsi="Times New Roman"/>
          <w:sz w:val="24"/>
          <w:szCs w:val="24"/>
          <w:lang w:val="kk-KZ"/>
        </w:rPr>
        <w:t xml:space="preserve">                       16</w:t>
      </w:r>
      <w:r>
        <w:rPr>
          <w:rFonts w:ascii="Times New Roman" w:hAnsi="Times New Roman"/>
          <w:sz w:val="24"/>
          <w:szCs w:val="24"/>
          <w:lang w:val="kk-KZ"/>
        </w:rPr>
        <w:t xml:space="preserve"> қазандағы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A2601E"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4920EA" w:rsidRDefault="004920EA" w:rsidP="004920E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2601E" w:rsidRPr="00637F08" w:rsidTr="0018719D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1E" w:rsidRPr="00637F08" w:rsidRDefault="00A2601E" w:rsidP="001871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1E" w:rsidRPr="00637F08" w:rsidRDefault="00A2601E" w:rsidP="001871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396A0B" w:rsidRPr="00637F08" w:rsidTr="00B370CB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637F08" w:rsidRDefault="00396A0B" w:rsidP="00396A0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бақылау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імінің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басшысы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C-R-3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96A0B" w:rsidRPr="00637F08" w:rsidTr="0018719D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637F08" w:rsidRDefault="00396A0B" w:rsidP="001871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396A0B" w:rsidRDefault="00396A0B" w:rsidP="00396A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Назарбеков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Сауытович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2601E" w:rsidRPr="00637F08" w:rsidTr="0018719D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1E" w:rsidRPr="00784048" w:rsidRDefault="00A2601E" w:rsidP="001871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2601E" w:rsidRPr="00637F08" w:rsidTr="0018719D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1E" w:rsidRPr="004F231E" w:rsidRDefault="00A2601E" w:rsidP="0018719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1E" w:rsidRPr="005B3205" w:rsidRDefault="00A2601E" w:rsidP="00A2601E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Уткелбаева Дина Канатовна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A2601E" w:rsidRPr="00637F08" w:rsidTr="0018719D">
        <w:trPr>
          <w:gridBefore w:val="1"/>
          <w:wBefore w:w="8" w:type="dxa"/>
          <w:trHeight w:val="53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1E" w:rsidRPr="004F231E" w:rsidRDefault="00A2601E" w:rsidP="0018719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1E" w:rsidRDefault="00A2601E" w:rsidP="00A260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Нуралина Асемгуль Сансызбаевна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A2601E" w:rsidRPr="00637F08" w:rsidTr="0018719D">
        <w:trPr>
          <w:gridBefore w:val="1"/>
          <w:wBefore w:w="8" w:type="dxa"/>
          <w:trHeight w:val="49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1E" w:rsidRDefault="00A2601E" w:rsidP="0018719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1E" w:rsidRPr="00E45196" w:rsidRDefault="00A2601E" w:rsidP="00A260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7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Молдажан Дархан Ғарифоллаұлы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2601E" w:rsidRPr="004F231E" w:rsidRDefault="00A2601E" w:rsidP="0018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 бақылау бөлімінің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A2601E" w:rsidRPr="00F66702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F66702" w:rsidRDefault="00A2601E" w:rsidP="00A26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Курмашева Луиза Александровна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dxa"/>
            <w:gridSpan w:val="2"/>
          </w:tcPr>
          <w:p w:rsidR="00A2601E" w:rsidRPr="00F66702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6C3BA9" w:rsidRDefault="00A2601E" w:rsidP="00A26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Адильбеков Олжас Каримоллаевич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A2601E" w:rsidRPr="00F66702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6C3BA9" w:rsidRDefault="00A2601E" w:rsidP="00A26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Адисаев Нурсапар Кайратович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06" w:type="dxa"/>
            <w:gridSpan w:val="4"/>
          </w:tcPr>
          <w:p w:rsidR="00A2601E" w:rsidRPr="006C3BA9" w:rsidRDefault="00A2601E" w:rsidP="00187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 жеке  кәсіпкерлермен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="002C1D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425" w:type="dxa"/>
            <w:gridSpan w:val="2"/>
          </w:tcPr>
          <w:p w:rsidR="00A2601E" w:rsidRPr="00AF27A7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6C3BA9" w:rsidRDefault="00A2601E" w:rsidP="00A2601E">
            <w:pPr>
              <w:rPr>
                <w:rFonts w:ascii="Times New Roman" w:hAnsi="Times New Roman"/>
                <w:sz w:val="24"/>
                <w:szCs w:val="24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Куздеубаев Жарболсын Алмасбекұлы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606" w:type="dxa"/>
            <w:gridSpan w:val="4"/>
          </w:tcPr>
          <w:p w:rsidR="00A2601E" w:rsidRPr="00495747" w:rsidRDefault="00A2601E" w:rsidP="00A2601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Өндірістік емес төлемдер  бөлімінің бас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күтуге арналғ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ан демалысы кезеңіне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05.08.2021 жылға дейін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  <w:r>
              <w:t xml:space="preserve"> 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A2601E" w:rsidRPr="00495747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E45196" w:rsidRDefault="00A2601E" w:rsidP="00A260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sz w:val="24"/>
                <w:szCs w:val="24"/>
                <w:lang w:val="kk-KZ"/>
              </w:rPr>
              <w:t>Нуралина Асемгуль Сансызбаевна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2F38F2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2F38F2" w:rsidRDefault="002F38F2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2F38F2" w:rsidRPr="00495747" w:rsidRDefault="002F38F2" w:rsidP="00A260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38F2">
              <w:rPr>
                <w:rFonts w:ascii="Times New Roman" w:hAnsi="Times New Roman"/>
                <w:sz w:val="24"/>
                <w:szCs w:val="24"/>
                <w:lang w:val="kk-KZ"/>
              </w:rPr>
              <w:t>Карнакбаева Лаура Болысбекқызы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06" w:type="dxa"/>
            <w:gridSpan w:val="4"/>
          </w:tcPr>
          <w:p w:rsidR="00A2601E" w:rsidRPr="00495747" w:rsidRDefault="00A2601E" w:rsidP="00A2601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Камералдық  бақылау бөлімінің бас маманы (негізгі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қызметкердің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 күтіміне арналған </w:t>
            </w:r>
            <w:r w:rsidR="00396A0B" w:rsidRPr="00396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демалысы кезеңіне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19.10.2019 ж. дейін)  C-R-4 санаты  (1 бірлік)</w:t>
            </w:r>
          </w:p>
        </w:tc>
      </w:tr>
      <w:tr w:rsidR="00A2601E" w:rsidRPr="00637F08" w:rsidTr="0018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425" w:type="dxa"/>
            <w:gridSpan w:val="2"/>
          </w:tcPr>
          <w:p w:rsidR="00A2601E" w:rsidRPr="00495747" w:rsidRDefault="00A2601E" w:rsidP="0018719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2601E" w:rsidRPr="00E45196" w:rsidRDefault="00A2601E" w:rsidP="00024D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sz w:val="24"/>
                <w:szCs w:val="24"/>
                <w:lang w:val="kk-KZ"/>
              </w:rPr>
              <w:t>Нуралина Асемгуль Сансызбаевна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A2601E" w:rsidRDefault="00A2601E" w:rsidP="00A2601E">
      <w:pPr>
        <w:spacing w:after="0" w:line="240" w:lineRule="auto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2601E" w:rsidRDefault="00A2601E" w:rsidP="00A260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24D29"/>
    <w:rsid w:val="000A058C"/>
    <w:rsid w:val="000E2F3B"/>
    <w:rsid w:val="001006C6"/>
    <w:rsid w:val="001602D1"/>
    <w:rsid w:val="002C1D2F"/>
    <w:rsid w:val="002D0311"/>
    <w:rsid w:val="002F38F2"/>
    <w:rsid w:val="003141D0"/>
    <w:rsid w:val="00396A0B"/>
    <w:rsid w:val="004869FA"/>
    <w:rsid w:val="004920EA"/>
    <w:rsid w:val="004C13E9"/>
    <w:rsid w:val="00510864"/>
    <w:rsid w:val="0086369C"/>
    <w:rsid w:val="00957F6F"/>
    <w:rsid w:val="00A2601E"/>
    <w:rsid w:val="00AC4BA3"/>
    <w:rsid w:val="00D3381B"/>
    <w:rsid w:val="00E310C0"/>
    <w:rsid w:val="00E85B9E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Альмира Сериккызы</cp:lastModifiedBy>
  <cp:revision>28</cp:revision>
  <dcterms:created xsi:type="dcterms:W3CDTF">2018-04-10T05:50:00Z</dcterms:created>
  <dcterms:modified xsi:type="dcterms:W3CDTF">2018-10-12T11:59:00Z</dcterms:modified>
</cp:coreProperties>
</file>