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F7" w:rsidRDefault="00A075F7" w:rsidP="00210097">
      <w:pPr>
        <w:spacing w:line="360" w:lineRule="auto"/>
        <w:jc w:val="both"/>
        <w:rPr>
          <w:rStyle w:val="s0"/>
          <w:b/>
          <w:sz w:val="28"/>
          <w:szCs w:val="28"/>
          <w:lang w:val="kk-KZ"/>
        </w:rPr>
      </w:pPr>
      <w:bookmarkStart w:id="0" w:name="_GoBack"/>
      <w:bookmarkEnd w:id="0"/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AE55DF" w:rsidRDefault="00AE55DF" w:rsidP="00A075F7">
      <w:pPr>
        <w:pStyle w:val="a3"/>
        <w:ind w:firstLine="709"/>
        <w:jc w:val="center"/>
        <w:rPr>
          <w:rStyle w:val="s0"/>
          <w:b/>
          <w:sz w:val="28"/>
          <w:szCs w:val="28"/>
          <w:lang w:val="kk-KZ"/>
        </w:rPr>
      </w:pPr>
      <w:r w:rsidRPr="00A075F7">
        <w:rPr>
          <w:rStyle w:val="s0"/>
          <w:b/>
          <w:sz w:val="28"/>
          <w:szCs w:val="28"/>
          <w:lang w:val="kk-KZ"/>
        </w:rPr>
        <w:t>Бейрезиденттердің табыстарына салық</w:t>
      </w:r>
      <w:r w:rsidR="00A075F7">
        <w:rPr>
          <w:rStyle w:val="s0"/>
          <w:b/>
          <w:sz w:val="28"/>
          <w:szCs w:val="28"/>
          <w:lang w:val="kk-KZ"/>
        </w:rPr>
        <w:t xml:space="preserve"> </w:t>
      </w:r>
      <w:r w:rsidRPr="00A075F7">
        <w:rPr>
          <w:rStyle w:val="s0"/>
          <w:b/>
          <w:sz w:val="28"/>
          <w:szCs w:val="28"/>
          <w:lang w:val="kk-KZ"/>
        </w:rPr>
        <w:t>салу</w:t>
      </w:r>
    </w:p>
    <w:p w:rsidR="00A075F7" w:rsidRPr="00A075F7" w:rsidRDefault="00A075F7" w:rsidP="00A075F7">
      <w:pPr>
        <w:pStyle w:val="a3"/>
        <w:ind w:firstLine="709"/>
        <w:rPr>
          <w:rStyle w:val="s0"/>
          <w:b/>
          <w:sz w:val="28"/>
          <w:szCs w:val="28"/>
          <w:lang w:val="kk-KZ"/>
        </w:rPr>
      </w:pPr>
    </w:p>
    <w:p w:rsidR="00BD69A9" w:rsidRPr="00A075F7" w:rsidRDefault="00BD69A9" w:rsidP="00A075F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075F7">
        <w:rPr>
          <w:rFonts w:ascii="Times New Roman" w:hAnsi="Times New Roman" w:cs="Times New Roman"/>
          <w:sz w:val="28"/>
          <w:szCs w:val="28"/>
          <w:lang w:val="kk-KZ"/>
        </w:rPr>
        <w:t xml:space="preserve">«Астана-жаңа қала» мемлекеттік кірістер басқармасының хабарлайтыны 25 желтоқсан 2017 жылғы № 120-VI  Қазақстан Республикасының «Салық және бюджетке төленетін басқа да міндетті төлемдер туралы» Кодексінің (Салық кодексі) 26 таруында </w:t>
      </w:r>
      <w:r w:rsidRPr="00A075F7">
        <w:rPr>
          <w:rStyle w:val="s0"/>
          <w:sz w:val="28"/>
          <w:szCs w:val="28"/>
          <w:lang w:val="kk-KZ"/>
        </w:rPr>
        <w:t>резиденттер мен бейрезиденттерге салық салудың негізгі қағидаттары</w:t>
      </w:r>
      <w:r w:rsidRPr="00A075F7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қарастырылған.</w:t>
      </w:r>
    </w:p>
    <w:p w:rsidR="009776BE" w:rsidRPr="00A075F7" w:rsidRDefault="009776BE" w:rsidP="00A075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5F7">
        <w:rPr>
          <w:rFonts w:ascii="Times New Roman" w:hAnsi="Times New Roman" w:cs="Times New Roman"/>
          <w:sz w:val="28"/>
          <w:szCs w:val="28"/>
          <w:lang w:val="kk-KZ"/>
        </w:rPr>
        <w:t>Салық кодексінің 216 бабы 2 тармағына сәйкес, бейрезидент Қазақстан Республикасында салық Кодексінiң ережелеріне сәйкес Қазақстан Республикасындағы көздерден алынған кірістерден салықтар төлейді.</w:t>
      </w:r>
    </w:p>
    <w:p w:rsidR="00BD69A9" w:rsidRPr="00A075F7" w:rsidRDefault="009776BE" w:rsidP="00A075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5F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кәсіпкерлік қызметті тұрақты мекеме арқылы жүзеге асыратын бейрезидент Қазақстан Республикасында </w:t>
      </w:r>
      <w:r w:rsidR="000E1DD4" w:rsidRPr="00A075F7">
        <w:rPr>
          <w:rFonts w:ascii="Times New Roman" w:hAnsi="Times New Roman" w:cs="Times New Roman"/>
          <w:sz w:val="28"/>
          <w:szCs w:val="28"/>
          <w:lang w:val="kk-KZ"/>
        </w:rPr>
        <w:t>салық Кодексінiң</w:t>
      </w:r>
      <w:r w:rsidRPr="00A075F7">
        <w:rPr>
          <w:rFonts w:ascii="Times New Roman" w:hAnsi="Times New Roman" w:cs="Times New Roman"/>
          <w:sz w:val="28"/>
          <w:szCs w:val="28"/>
          <w:lang w:val="kk-KZ"/>
        </w:rPr>
        <w:t xml:space="preserve"> ережелеріне сәйкес мұндай тұрақты мекеменің қызметіне байланысты, Қазақстан Республикасының шегінен тыс жерлердегі көздерден алынған кірістерден де салықтар төлейді.</w:t>
      </w:r>
    </w:p>
    <w:p w:rsidR="000E1DD4" w:rsidRPr="00A075F7" w:rsidRDefault="000E1DD4" w:rsidP="00A075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5F7">
        <w:rPr>
          <w:rStyle w:val="s0"/>
          <w:sz w:val="28"/>
          <w:szCs w:val="28"/>
          <w:lang w:val="kk-KZ"/>
        </w:rPr>
        <w:t xml:space="preserve">Сонымен қатар, </w:t>
      </w:r>
      <w:r w:rsidRPr="00A075F7">
        <w:rPr>
          <w:rFonts w:ascii="Times New Roman" w:hAnsi="Times New Roman" w:cs="Times New Roman"/>
          <w:sz w:val="28"/>
          <w:szCs w:val="28"/>
          <w:lang w:val="kk-KZ"/>
        </w:rPr>
        <w:t>бейрезидентер Салық кодексінің мақсаттарында мыналар:</w:t>
      </w:r>
    </w:p>
    <w:p w:rsidR="000E1DD4" w:rsidRPr="00A075F7" w:rsidRDefault="000E1DD4" w:rsidP="00A075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5F7">
        <w:rPr>
          <w:rFonts w:ascii="Times New Roman" w:hAnsi="Times New Roman" w:cs="Times New Roman"/>
          <w:sz w:val="28"/>
          <w:szCs w:val="28"/>
          <w:lang w:val="kk-KZ"/>
        </w:rPr>
        <w:t>1) Салық кодексінің 217-бабының ережелеріне сәйкес резидент болып табылмайтын жеке немесе заңды тұлға;</w:t>
      </w:r>
    </w:p>
    <w:p w:rsidR="000E1DD4" w:rsidRPr="00A075F7" w:rsidRDefault="000E1DD4" w:rsidP="00A075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5F7">
        <w:rPr>
          <w:rFonts w:ascii="Times New Roman" w:hAnsi="Times New Roman" w:cs="Times New Roman"/>
          <w:sz w:val="28"/>
          <w:szCs w:val="28"/>
          <w:lang w:val="kk-KZ"/>
        </w:rPr>
        <w:t>2) Салық кодексінің 217-бабының ережелеріне қарамастан, қосарланған салық салуды болдырмау және салықтарды төлеуден жалтаруға жол бермеу мәселелерін реттейтін халықаралық шарттың ережелеріне сәйкес бейрезидент болып танылатын шетелдік немесе азаматтығы жоқ адам бейрезидент болып танылады.</w:t>
      </w:r>
    </w:p>
    <w:p w:rsidR="00A075F7" w:rsidRPr="00A075F7" w:rsidRDefault="00A075F7" w:rsidP="00A075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1DD4" w:rsidRPr="00A075F7" w:rsidRDefault="009B3C49" w:rsidP="00A075F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75F7">
        <w:rPr>
          <w:rFonts w:ascii="Times New Roman" w:hAnsi="Times New Roman" w:cs="Times New Roman"/>
          <w:b/>
          <w:sz w:val="28"/>
          <w:szCs w:val="28"/>
          <w:lang w:val="kk-KZ"/>
        </w:rPr>
        <w:t>«Астана – жаңа қала»МКБ</w:t>
      </w:r>
    </w:p>
    <w:sectPr w:rsidR="000E1DD4" w:rsidRPr="00A0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E"/>
    <w:rsid w:val="000E1DD4"/>
    <w:rsid w:val="00210097"/>
    <w:rsid w:val="003121ED"/>
    <w:rsid w:val="008C4CEE"/>
    <w:rsid w:val="008F1EC2"/>
    <w:rsid w:val="009776BE"/>
    <w:rsid w:val="009B3C49"/>
    <w:rsid w:val="00A075F7"/>
    <w:rsid w:val="00AE55DF"/>
    <w:rsid w:val="00BD69A9"/>
    <w:rsid w:val="00CA5805"/>
    <w:rsid w:val="00EB0817"/>
    <w:rsid w:val="00F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C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58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AE55D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C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58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AE55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 Кайрбек</dc:creator>
  <cp:lastModifiedBy>Альмира Сериккызы</cp:lastModifiedBy>
  <cp:revision>3</cp:revision>
  <dcterms:created xsi:type="dcterms:W3CDTF">2018-04-26T10:20:00Z</dcterms:created>
  <dcterms:modified xsi:type="dcterms:W3CDTF">2018-04-26T11:51:00Z</dcterms:modified>
</cp:coreProperties>
</file>