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5B" w:rsidRDefault="00F1105B" w:rsidP="00F110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Борышкердің мүлкін (активтерін) бағалау бойынша қызметті сатып алу  </w:t>
      </w:r>
    </w:p>
    <w:p w:rsidR="00F1105B" w:rsidRPr="003267A6" w:rsidRDefault="00F1105B" w:rsidP="00F1105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b/>
          <w:sz w:val="24"/>
          <w:szCs w:val="24"/>
          <w:lang w:val="kk-KZ"/>
        </w:rPr>
        <w:t>жөніндегі конкурсты өткізу туралы ақпараттық хабарлама</w:t>
      </w:r>
    </w:p>
    <w:p w:rsidR="00F1105B" w:rsidRPr="003267A6" w:rsidRDefault="00F1105B" w:rsidP="00F1105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105B" w:rsidRDefault="00F1105B" w:rsidP="00F1105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67A6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Юмгискор Холдинг» ЖШС, БС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241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060440000926,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мекенжайы: </w:t>
      </w:r>
      <w:r w:rsidRPr="00241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Астана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қ.</w:t>
      </w:r>
      <w:r w:rsidRPr="00241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, Кенесары көш., 43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үй</w:t>
      </w:r>
      <w:r w:rsidRPr="00241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, офис 38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Жәкеш </w:t>
      </w:r>
      <w:r w:rsidRPr="00241661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рбол Тұрсынұлы</w:t>
      </w:r>
      <w:r w:rsidRPr="002416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ЖСН 800507301408,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 бағалау қызметін сатып алу туралы конкурс жариялайды. </w:t>
      </w:r>
    </w:p>
    <w:p w:rsidR="00F1105B" w:rsidRDefault="00F1105B" w:rsidP="00F110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(активтері) құрамына кіреді: </w:t>
      </w:r>
    </w:p>
    <w:p w:rsidR="00F1105B" w:rsidRDefault="00F1105B" w:rsidP="00F1105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ұрғын емес үй-жай</w:t>
      </w:r>
      <w:r w:rsidRPr="007319EE">
        <w:rPr>
          <w:rFonts w:ascii="Times New Roman" w:hAnsi="Times New Roman" w:cs="Times New Roman"/>
          <w:sz w:val="24"/>
          <w:szCs w:val="24"/>
          <w:lang w:val="kk-KZ"/>
        </w:rPr>
        <w:t xml:space="preserve">, жалпы 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алаңы 93,4 кв.м., ортақ меншік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құқығымен</w:t>
      </w:r>
      <w:r w:rsidRPr="007319EE">
        <w:rPr>
          <w:rFonts w:ascii="Times New Roman" w:hAnsi="Times New Roman" w:cs="Times New Roman"/>
          <w:sz w:val="24"/>
          <w:szCs w:val="24"/>
          <w:lang w:val="kk-KZ"/>
        </w:rPr>
        <w:t xml:space="preserve"> алаңы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 0,0063 га. (</w:t>
      </w:r>
      <w:r w:rsidRPr="007319EE">
        <w:rPr>
          <w:rFonts w:ascii="Times New Roman" w:hAnsi="Times New Roman" w:cs="Times New Roman"/>
          <w:sz w:val="24"/>
          <w:szCs w:val="24"/>
          <w:lang w:val="kk-KZ"/>
        </w:rPr>
        <w:t>жер алаңы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 0,7238 га.),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Аль-Фараби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даңғылы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, 19/1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, ч/а 2.</w:t>
      </w:r>
    </w:p>
    <w:p w:rsidR="00F1105B" w:rsidRDefault="00F1105B" w:rsidP="00F1105B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1661">
        <w:rPr>
          <w:rFonts w:ascii="Times New Roman" w:hAnsi="Times New Roman" w:cs="Times New Roman"/>
          <w:sz w:val="24"/>
          <w:szCs w:val="24"/>
          <w:lang w:val="kk-KZ"/>
        </w:rPr>
        <w:t>Кіріктірілген емес үй-жай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319EE">
        <w:rPr>
          <w:rFonts w:ascii="Times New Roman" w:hAnsi="Times New Roman" w:cs="Times New Roman"/>
          <w:sz w:val="24"/>
          <w:szCs w:val="24"/>
          <w:lang w:val="kk-KZ"/>
        </w:rPr>
        <w:t xml:space="preserve">жалпы 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алаңы 191 кв.м., </w:t>
      </w:r>
      <w:r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 меншік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құқығымен</w:t>
      </w:r>
      <w:r w:rsidRPr="007319EE">
        <w:rPr>
          <w:rFonts w:ascii="Times New Roman" w:hAnsi="Times New Roman" w:cs="Times New Roman"/>
          <w:sz w:val="24"/>
          <w:szCs w:val="24"/>
          <w:lang w:val="kk-KZ"/>
        </w:rPr>
        <w:t xml:space="preserve"> алаңы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 0,0641 га.,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, Потанина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көш.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, 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үй,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 н.п. 31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1105B" w:rsidRDefault="00F1105B" w:rsidP="00F1105B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Паркинг №22 (гараж),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алаңы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 9,5 кв.м.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 кадастрлық №21:318:069:10:48:2/7:22,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абанбай батыр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даңғылы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, 2/7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, паркинг (гараж) №22.</w:t>
      </w:r>
    </w:p>
    <w:p w:rsidR="00F1105B" w:rsidRDefault="00F1105B" w:rsidP="00F1105B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Жеке меншік және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 ортақ меншік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құқығы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кадастрлық №21.318.69.10.48 </w:t>
      </w:r>
      <w:r>
        <w:rPr>
          <w:rFonts w:ascii="Times New Roman" w:hAnsi="Times New Roman" w:cs="Times New Roman"/>
          <w:sz w:val="24"/>
          <w:szCs w:val="24"/>
          <w:lang w:val="kk-KZ"/>
        </w:rPr>
        <w:t>алаңы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 0,5413 га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: 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абанбай батыр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даңғылы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, 2/7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, паркинг (гараж) №22, 19.</w:t>
      </w:r>
    </w:p>
    <w:p w:rsidR="00F1105B" w:rsidRDefault="00F1105B" w:rsidP="00F1105B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1661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бөлмелі пәтер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алаңы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 120,0 кв. м.,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мекенжайы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: Астана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қ.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абанбай батыр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даңғылы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, 2/7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</w:t>
      </w:r>
      <w:r w:rsidRPr="00241661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18 пәтер.</w:t>
      </w:r>
    </w:p>
    <w:p w:rsidR="00F1105B" w:rsidRPr="00E82342" w:rsidRDefault="00F1105B" w:rsidP="00F1105B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82342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 w:rsidRPr="00E8234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марк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 w:rsidRPr="00E8234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Lexus Rx 350, 2009 </w:t>
      </w:r>
      <w:r>
        <w:rPr>
          <w:rFonts w:ascii="Times New Roman" w:hAnsi="Times New Roman" w:cs="Times New Roman"/>
          <w:sz w:val="24"/>
          <w:szCs w:val="24"/>
          <w:lang w:val="kk-KZ"/>
        </w:rPr>
        <w:t>ж.ш.</w:t>
      </w:r>
    </w:p>
    <w:p w:rsidR="00F1105B" w:rsidRPr="00E82342" w:rsidRDefault="00F1105B" w:rsidP="00F1105B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82342">
        <w:rPr>
          <w:rFonts w:ascii="Times New Roman" w:hAnsi="Times New Roman" w:cs="Times New Roman"/>
          <w:color w:val="000000"/>
          <w:sz w:val="24"/>
          <w:szCs w:val="24"/>
          <w:lang w:val="kk-KZ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 w:rsidRPr="00E8234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марк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 w:rsidRPr="00E8234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Toyota Camry, 2006 </w:t>
      </w:r>
      <w:r>
        <w:rPr>
          <w:rFonts w:ascii="Times New Roman" w:hAnsi="Times New Roman" w:cs="Times New Roman"/>
          <w:sz w:val="24"/>
          <w:szCs w:val="24"/>
          <w:lang w:val="kk-KZ"/>
        </w:rPr>
        <w:t>ж.ш.</w:t>
      </w:r>
    </w:p>
    <w:p w:rsidR="00F1105B" w:rsidRDefault="00F1105B" w:rsidP="00F1105B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ГАЗ2705-288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, 2012 </w:t>
      </w:r>
      <w:r>
        <w:rPr>
          <w:rFonts w:ascii="Times New Roman" w:hAnsi="Times New Roman" w:cs="Times New Roman"/>
          <w:sz w:val="24"/>
          <w:szCs w:val="24"/>
          <w:lang w:val="kk-KZ"/>
        </w:rPr>
        <w:t>ж.ш.</w:t>
      </w:r>
    </w:p>
    <w:p w:rsidR="00F1105B" w:rsidRDefault="00F1105B" w:rsidP="00F1105B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 w:rsidRPr="0002274C">
        <w:rPr>
          <w:rFonts w:ascii="Times New Roman" w:hAnsi="Times New Roman" w:cs="Times New Roman"/>
          <w:sz w:val="24"/>
          <w:szCs w:val="24"/>
          <w:lang w:val="kk-KZ"/>
        </w:rPr>
        <w:t xml:space="preserve"> Toyota Camry</w:t>
      </w:r>
      <w:r w:rsidRPr="0002274C">
        <w:rPr>
          <w:rFonts w:ascii="Times New Roman" w:hAnsi="Times New Roman" w:cs="Times New Roman"/>
          <w:sz w:val="24"/>
          <w:szCs w:val="24"/>
        </w:rPr>
        <w:t xml:space="preserve">, 2005 </w:t>
      </w:r>
      <w:r>
        <w:rPr>
          <w:rFonts w:ascii="Times New Roman" w:hAnsi="Times New Roman" w:cs="Times New Roman"/>
          <w:sz w:val="24"/>
          <w:szCs w:val="24"/>
          <w:lang w:val="kk-KZ"/>
        </w:rPr>
        <w:t>ж.ш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05B" w:rsidRDefault="00F1105B" w:rsidP="00F11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Honda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02274C">
        <w:rPr>
          <w:rFonts w:ascii="Times New Roman" w:hAnsi="Times New Roman" w:cs="Times New Roman"/>
          <w:sz w:val="24"/>
          <w:szCs w:val="24"/>
        </w:rPr>
        <w:t>-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2274C">
        <w:rPr>
          <w:rFonts w:ascii="Times New Roman" w:hAnsi="Times New Roman" w:cs="Times New Roman"/>
          <w:sz w:val="24"/>
          <w:szCs w:val="24"/>
        </w:rPr>
        <w:t xml:space="preserve">, 1999 </w:t>
      </w:r>
      <w:r>
        <w:rPr>
          <w:rFonts w:ascii="Times New Roman" w:hAnsi="Times New Roman" w:cs="Times New Roman"/>
          <w:sz w:val="24"/>
          <w:szCs w:val="24"/>
          <w:lang w:val="kk-KZ"/>
        </w:rPr>
        <w:t>ж.ш</w:t>
      </w:r>
      <w:r w:rsidRPr="0002274C">
        <w:rPr>
          <w:rFonts w:ascii="Times New Roman" w:hAnsi="Times New Roman" w:cs="Times New Roman"/>
          <w:sz w:val="24"/>
          <w:szCs w:val="24"/>
        </w:rPr>
        <w:t>.</w:t>
      </w:r>
    </w:p>
    <w:p w:rsidR="00F1105B" w:rsidRPr="00A3339A" w:rsidRDefault="00F1105B" w:rsidP="00F1105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асы</w:t>
      </w:r>
      <w:r w:rsidRPr="00E82342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02274C">
        <w:rPr>
          <w:rFonts w:ascii="Times New Roman" w:hAnsi="Times New Roman" w:cs="Times New Roman"/>
          <w:sz w:val="24"/>
          <w:szCs w:val="24"/>
        </w:rPr>
        <w:t xml:space="preserve"> </w:t>
      </w:r>
      <w:r w:rsidRPr="0002274C">
        <w:rPr>
          <w:rFonts w:ascii="Times New Roman" w:hAnsi="Times New Roman" w:cs="Times New Roman"/>
          <w:sz w:val="24"/>
          <w:szCs w:val="24"/>
          <w:lang w:val="en-US"/>
        </w:rPr>
        <w:t>Camry</w:t>
      </w:r>
      <w:r w:rsidRPr="0002274C">
        <w:rPr>
          <w:rFonts w:ascii="Times New Roman" w:hAnsi="Times New Roman" w:cs="Times New Roman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sz w:val="24"/>
          <w:szCs w:val="24"/>
          <w:lang w:val="kk-KZ"/>
        </w:rPr>
        <w:t>ж.ш</w:t>
      </w:r>
      <w:r w:rsidRPr="0002274C">
        <w:rPr>
          <w:rFonts w:ascii="Times New Roman" w:hAnsi="Times New Roman" w:cs="Times New Roman"/>
          <w:sz w:val="24"/>
          <w:szCs w:val="24"/>
        </w:rPr>
        <w:t>.</w:t>
      </w:r>
    </w:p>
    <w:p w:rsidR="00F1105B" w:rsidRDefault="00F1105B" w:rsidP="00F1105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жөніндегі өтінімдер хабарлама жарияланған күннен бастап он жұмыс күні ішінде сағат </w:t>
      </w:r>
      <w:r w:rsidRPr="00A3339A">
        <w:rPr>
          <w:rFonts w:ascii="Times New Roman" w:hAnsi="Times New Roman" w:cs="Times New Roman"/>
          <w:sz w:val="24"/>
          <w:szCs w:val="24"/>
        </w:rPr>
        <w:t>09.00</w:t>
      </w:r>
      <w:r w:rsidRPr="00E82342">
        <w:rPr>
          <w:rFonts w:ascii="Times New Roman" w:hAnsi="Times New Roman" w:cs="Times New Roman"/>
          <w:sz w:val="24"/>
          <w:szCs w:val="24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A3339A">
        <w:rPr>
          <w:rFonts w:ascii="Times New Roman" w:hAnsi="Times New Roman" w:cs="Times New Roman"/>
          <w:sz w:val="24"/>
          <w:szCs w:val="24"/>
        </w:rPr>
        <w:t xml:space="preserve"> 18.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E82342">
        <w:rPr>
          <w:rFonts w:ascii="Times New Roman" w:hAnsi="Times New Roman" w:cs="Times New Roman"/>
          <w:sz w:val="24"/>
          <w:szCs w:val="24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A3339A">
        <w:rPr>
          <w:rFonts w:ascii="Times New Roman" w:hAnsi="Times New Roman" w:cs="Times New Roman"/>
          <w:sz w:val="24"/>
          <w:szCs w:val="24"/>
        </w:rPr>
        <w:t>13.00</w:t>
      </w:r>
      <w:r w:rsidRPr="00E82342">
        <w:rPr>
          <w:rFonts w:ascii="Times New Roman" w:hAnsi="Times New Roman" w:cs="Times New Roman"/>
          <w:sz w:val="24"/>
          <w:szCs w:val="24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A3339A">
        <w:rPr>
          <w:rFonts w:ascii="Times New Roman" w:hAnsi="Times New Roman" w:cs="Times New Roman"/>
          <w:sz w:val="24"/>
          <w:szCs w:val="24"/>
        </w:rPr>
        <w:t xml:space="preserve"> 14.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Pr="00E82342">
        <w:rPr>
          <w:rFonts w:ascii="Times New Roman" w:hAnsi="Times New Roman" w:cs="Times New Roman"/>
          <w:sz w:val="24"/>
          <w:szCs w:val="24"/>
        </w:rPr>
        <w:t>-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 xml:space="preserve">ге дейін, Қарағанды қ., Ермеков көш., </w:t>
      </w:r>
      <w:r w:rsidRPr="00A3339A">
        <w:rPr>
          <w:rFonts w:ascii="Times New Roman" w:hAnsi="Times New Roman" w:cs="Times New Roman"/>
          <w:sz w:val="24"/>
          <w:szCs w:val="24"/>
        </w:rPr>
        <w:t>5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8/3</w:t>
      </w:r>
      <w:r w:rsidRPr="00E82342">
        <w:rPr>
          <w:rFonts w:ascii="Times New Roman" w:hAnsi="Times New Roman" w:cs="Times New Roman"/>
          <w:sz w:val="24"/>
          <w:szCs w:val="24"/>
        </w:rPr>
        <w:t xml:space="preserve"> </w:t>
      </w:r>
      <w:r w:rsidRPr="00A3339A">
        <w:rPr>
          <w:rFonts w:ascii="Times New Roman" w:hAnsi="Times New Roman" w:cs="Times New Roman"/>
          <w:sz w:val="24"/>
          <w:szCs w:val="24"/>
          <w:lang w:val="kk-KZ"/>
        </w:rPr>
        <w:t>мекенжайы бойынша қабылданады, тел.+7 771 131 11 11.</w:t>
      </w:r>
    </w:p>
    <w:p w:rsidR="00F1105B" w:rsidRDefault="00F1105B" w:rsidP="00F1105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>Сауда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саттықты ұйымдастыру бойынша </w:t>
      </w:r>
      <w:r w:rsidRPr="00E82342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кінәрат-талаптар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жұмыс күндері 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09.00-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 18.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ге дейін, түскі асқа үзіліс 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 14.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3267A6">
        <w:rPr>
          <w:rFonts w:ascii="Times New Roman" w:hAnsi="Times New Roman" w:cs="Times New Roman"/>
          <w:sz w:val="24"/>
          <w:szCs w:val="24"/>
          <w:lang w:val="kk-KZ"/>
        </w:rPr>
        <w:t>Астана қ., Республика даңғылы, 70 үй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>, эл.по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E82342">
        <w:rPr>
          <w:rFonts w:ascii="Times New Roman" w:hAnsi="Times New Roman" w:cs="Times New Roman"/>
          <w:sz w:val="24"/>
          <w:szCs w:val="24"/>
          <w:lang w:val="kk-KZ"/>
        </w:rPr>
        <w:t xml:space="preserve">та: </w:t>
      </w:r>
      <w:hyperlink r:id="rId6" w:history="1">
        <w:r w:rsidRPr="00E823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azhanbaev@astana.mgd.kz</w:t>
        </w:r>
      </w:hyperlink>
      <w:r w:rsidRPr="00E8234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710FA" w:rsidRPr="00F1105B" w:rsidRDefault="00B710FA">
      <w:pPr>
        <w:rPr>
          <w:lang w:val="kk-KZ"/>
        </w:rPr>
      </w:pPr>
      <w:bookmarkStart w:id="0" w:name="_GoBack"/>
      <w:bookmarkEnd w:id="0"/>
    </w:p>
    <w:sectPr w:rsidR="00B710FA" w:rsidRPr="00F1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DB7"/>
    <w:multiLevelType w:val="hybridMultilevel"/>
    <w:tmpl w:val="5DC2418A"/>
    <w:lvl w:ilvl="0" w:tplc="5B9E3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5B"/>
    <w:rsid w:val="00B710FA"/>
    <w:rsid w:val="00F1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5B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F11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5B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F11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nbaev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2017-02-23T05:58:00Z</dcterms:created>
  <dcterms:modified xsi:type="dcterms:W3CDTF">2017-02-23T05:59:00Z</dcterms:modified>
</cp:coreProperties>
</file>