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749CA" w:rsidTr="00C749CA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A57E90" w:rsidTr="00A57E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A57E90" w:rsidRDefault="00A57E90" w:rsidP="008D51F5">
                  <w:pPr>
                    <w:pStyle w:val="a3"/>
                    <w:spacing w:before="0" w:beforeAutospacing="0" w:after="0" w:afterAutospacing="0" w:line="285" w:lineRule="atLeast"/>
                    <w:jc w:val="center"/>
                    <w:textAlignment w:val="baseline"/>
                    <w:rPr>
                      <w:color w:val="0C0000"/>
                      <w:spacing w:val="2"/>
                    </w:rPr>
                  </w:pPr>
                  <w:r>
                    <w:rPr>
                      <w:color w:val="0C0000"/>
                      <w:spacing w:val="2"/>
                    </w:rPr>
                    <w:t>№ исх: МКД-12-12-02/3698   от: 19.03.2018</w:t>
                  </w:r>
                </w:p>
                <w:p w:rsidR="00A57E90" w:rsidRPr="00A57E90" w:rsidRDefault="00A57E90" w:rsidP="008D51F5">
                  <w:pPr>
                    <w:pStyle w:val="a3"/>
                    <w:spacing w:before="0" w:beforeAutospacing="0" w:after="0" w:afterAutospacing="0" w:line="285" w:lineRule="atLeast"/>
                    <w:jc w:val="center"/>
                    <w:textAlignment w:val="baseline"/>
                    <w:rPr>
                      <w:color w:val="0C0000"/>
                      <w:spacing w:val="2"/>
                    </w:rPr>
                  </w:pPr>
                  <w:r>
                    <w:rPr>
                      <w:color w:val="0C0000"/>
                      <w:spacing w:val="2"/>
                    </w:rPr>
                    <w:t>№ вх: МКД-12-12-02/3698   от: 19.03.2018</w:t>
                  </w:r>
                </w:p>
              </w:tc>
            </w:tr>
          </w:tbl>
          <w:p w:rsidR="00C749CA" w:rsidRPr="00C749CA" w:rsidRDefault="00C749CA" w:rsidP="008D51F5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</w:p>
        </w:tc>
      </w:tr>
    </w:tbl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Информационное сообщение</w:t>
      </w:r>
    </w:p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8D51F5" w:rsidRPr="008D51F5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607547" w:rsidRPr="00607547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8D51F5">
        <w:rPr>
          <w:color w:val="000000"/>
          <w:spacing w:val="2"/>
        </w:rPr>
        <w:t>Банкротный управляющий</w:t>
      </w:r>
      <w:r w:rsidR="00607547">
        <w:rPr>
          <w:color w:val="000000"/>
          <w:spacing w:val="2"/>
        </w:rPr>
        <w:t xml:space="preserve"> Дуамбекова Шолпан Саурембаевна, ИИН </w:t>
      </w:r>
      <w:r w:rsidR="00607547" w:rsidRPr="00607547">
        <w:rPr>
          <w:color w:val="000000"/>
          <w:spacing w:val="2"/>
        </w:rPr>
        <w:t>740823400535</w:t>
      </w:r>
      <w:r w:rsidRPr="00607547">
        <w:rPr>
          <w:color w:val="000000"/>
          <w:spacing w:val="2"/>
        </w:rPr>
        <w:t xml:space="preserve"> объявляет конкурс по закупу услуг по оценке имущества (активов)должника </w:t>
      </w:r>
      <w:bookmarkStart w:id="0" w:name="_GoBack"/>
      <w:r w:rsidR="00607547" w:rsidRPr="00607547">
        <w:rPr>
          <w:color w:val="000000"/>
          <w:spacing w:val="2"/>
        </w:rPr>
        <w:t>АО «Желдорстрой»</w:t>
      </w:r>
      <w:bookmarkEnd w:id="0"/>
      <w:r w:rsidR="00607547" w:rsidRPr="00607547">
        <w:rPr>
          <w:color w:val="000000"/>
          <w:spacing w:val="2"/>
        </w:rPr>
        <w:t xml:space="preserve"> БИН 000140000141</w:t>
      </w:r>
      <w:r w:rsidR="00607547">
        <w:rPr>
          <w:color w:val="000000"/>
          <w:spacing w:val="2"/>
        </w:rPr>
        <w:t>,</w:t>
      </w:r>
      <w:r w:rsidRPr="00607547">
        <w:rPr>
          <w:color w:val="000000"/>
          <w:spacing w:val="2"/>
        </w:rPr>
        <w:t xml:space="preserve">находящегося по адресу: </w:t>
      </w:r>
      <w:r w:rsidR="00607547" w:rsidRPr="00607547">
        <w:rPr>
          <w:color w:val="000000"/>
          <w:spacing w:val="2"/>
        </w:rPr>
        <w:t xml:space="preserve">г. Астана, ул. Карасай Батыра 2 </w:t>
      </w:r>
    </w:p>
    <w:p w:rsidR="00607547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607547">
        <w:rPr>
          <w:color w:val="000000"/>
          <w:spacing w:val="2"/>
        </w:rPr>
        <w:t>В состав имущества (активов) должника входит:</w:t>
      </w:r>
    </w:p>
    <w:p w:rsidR="00C366AD" w:rsidRDefault="00C366AD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Недвижимое имущество: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конторы</w:t>
      </w:r>
      <w:r w:rsidR="0013191C" w:rsidRPr="00DF607B">
        <w:rPr>
          <w:color w:val="000000"/>
          <w:spacing w:val="2"/>
        </w:rPr>
        <w:t xml:space="preserve">, </w:t>
      </w:r>
      <w:r w:rsidRPr="00DF607B">
        <w:rPr>
          <w:color w:val="000000"/>
          <w:spacing w:val="2"/>
        </w:rPr>
        <w:t>г.</w:t>
      </w:r>
      <w:r w:rsidR="005B00CA">
        <w:rPr>
          <w:color w:val="000000"/>
          <w:spacing w:val="2"/>
        </w:rPr>
        <w:t>Семей</w:t>
      </w:r>
      <w:r w:rsidRPr="00DF607B">
        <w:rPr>
          <w:color w:val="000000"/>
          <w:spacing w:val="2"/>
        </w:rPr>
        <w:t xml:space="preserve">, ул.Кошевого,10, общ.пл.121,40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Проходная г.Сем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 xml:space="preserve">, ул.Кошевого 10, общ.пл. 8,40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Гараж г.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 xml:space="preserve">, ул.Кошевого,10, общ.пл. 235,60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Гараж для автомашин, г.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 xml:space="preserve">, ул.Кошевого,10, общ.пл. 146,00 кв.м,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Склад, сени</w:t>
      </w:r>
      <w:r w:rsidR="0013191C" w:rsidRPr="00DF607B">
        <w:rPr>
          <w:color w:val="000000"/>
          <w:spacing w:val="2"/>
        </w:rPr>
        <w:t>,</w:t>
      </w:r>
      <w:r w:rsidRPr="00DF607B">
        <w:rPr>
          <w:color w:val="000000"/>
          <w:spacing w:val="2"/>
        </w:rPr>
        <w:t xml:space="preserve"> г. 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 xml:space="preserve"> ул</w:t>
      </w:r>
      <w:r w:rsidR="0013191C" w:rsidRPr="00DF607B">
        <w:rPr>
          <w:color w:val="000000"/>
          <w:spacing w:val="2"/>
        </w:rPr>
        <w:t xml:space="preserve">. </w:t>
      </w:r>
      <w:r w:rsidRPr="00DF607B">
        <w:rPr>
          <w:color w:val="000000"/>
          <w:spacing w:val="2"/>
        </w:rPr>
        <w:t xml:space="preserve">Кошевого 10, общ.пл. 14,80 кв.м. и 3,80 кв.м., </w:t>
      </w:r>
    </w:p>
    <w:p w:rsidR="008A7AA0" w:rsidRPr="00DF607B" w:rsidRDefault="008A7AA0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Цех аккумуляторный, Тамбур г.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Pr="00DF607B">
        <w:rPr>
          <w:color w:val="000000"/>
          <w:spacing w:val="2"/>
        </w:rPr>
        <w:t>, ул.Кошевого,10, общ.пл. 59,50 кв.м. и 4,40 кв.м.</w:t>
      </w:r>
    </w:p>
    <w:p w:rsidR="008A7AA0" w:rsidRPr="00DF607B" w:rsidRDefault="0013191C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 xml:space="preserve">Цех </w:t>
      </w:r>
      <w:r w:rsidR="008A7AA0" w:rsidRPr="00DF607B">
        <w:rPr>
          <w:color w:val="000000"/>
          <w:spacing w:val="2"/>
        </w:rPr>
        <w:t>компрессорный, г.</w:t>
      </w:r>
      <w:r w:rsidR="005B00CA" w:rsidRPr="00DF607B">
        <w:rPr>
          <w:color w:val="000000"/>
          <w:spacing w:val="2"/>
        </w:rPr>
        <w:t>Сем</w:t>
      </w:r>
      <w:r w:rsidR="005B00CA">
        <w:rPr>
          <w:color w:val="000000"/>
          <w:spacing w:val="2"/>
        </w:rPr>
        <w:t>ей</w:t>
      </w:r>
      <w:r w:rsidR="008A7AA0" w:rsidRPr="00DF607B">
        <w:rPr>
          <w:color w:val="000000"/>
          <w:spacing w:val="2"/>
        </w:rPr>
        <w:t xml:space="preserve">, ул.Кошевого,10, общ.пл. 263,90 кв.м, </w:t>
      </w:r>
    </w:p>
    <w:p w:rsidR="000F6C56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Здание Жилой дом, г. Шар, ул.Кабанбая,26, 3-комн, общ.пл. 58кв.м.</w:t>
      </w:r>
    </w:p>
    <w:p w:rsidR="000F6C56" w:rsidRPr="00DF607B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 xml:space="preserve">Земельный участок, </w:t>
      </w:r>
      <w:r w:rsidR="00DC0995" w:rsidRPr="00DF607B">
        <w:rPr>
          <w:color w:val="000000"/>
          <w:spacing w:val="2"/>
        </w:rPr>
        <w:t xml:space="preserve">1,5 га </w:t>
      </w:r>
      <w:r w:rsidRPr="00DF607B">
        <w:rPr>
          <w:color w:val="000000"/>
          <w:spacing w:val="2"/>
        </w:rPr>
        <w:t>п. Жосалы Кзылординская обл.</w:t>
      </w:r>
    </w:p>
    <w:p w:rsidR="000F6C56" w:rsidRPr="000F6C56" w:rsidRDefault="000F6C56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DF607B">
        <w:rPr>
          <w:color w:val="000000"/>
          <w:spacing w:val="2"/>
        </w:rPr>
        <w:t>Земельный участок 0,0909</w:t>
      </w:r>
      <w:r w:rsidR="00DC0995" w:rsidRPr="00DF607B">
        <w:rPr>
          <w:color w:val="000000"/>
          <w:spacing w:val="2"/>
        </w:rPr>
        <w:t>га,</w:t>
      </w:r>
      <w:r w:rsidRPr="00DF607B">
        <w:rPr>
          <w:color w:val="000000"/>
          <w:spacing w:val="2"/>
        </w:rPr>
        <w:t xml:space="preserve"> г.Шар</w:t>
      </w:r>
    </w:p>
    <w:p w:rsidR="007844D2" w:rsidRDefault="007844D2" w:rsidP="007844D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844D2">
        <w:rPr>
          <w:color w:val="000000"/>
          <w:spacing w:val="2"/>
        </w:rPr>
        <w:t>Движимое имущество</w:t>
      </w:r>
      <w:r>
        <w:rPr>
          <w:color w:val="000000"/>
          <w:spacing w:val="2"/>
        </w:rPr>
        <w:t>:</w:t>
      </w:r>
    </w:p>
    <w:p w:rsidR="00496190" w:rsidRPr="007844D2" w:rsidRDefault="00496190" w:rsidP="00496190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38 единиц (</w:t>
      </w:r>
      <w:r w:rsidRPr="007844D2">
        <w:rPr>
          <w:color w:val="000000"/>
          <w:spacing w:val="2"/>
        </w:rPr>
        <w:t>7 единиц вагона,7 единиц компьютерной техники,</w:t>
      </w:r>
      <w:r>
        <w:rPr>
          <w:color w:val="000000"/>
          <w:spacing w:val="2"/>
        </w:rPr>
        <w:t xml:space="preserve"> 2 единицы </w:t>
      </w:r>
      <w:r w:rsidRPr="007844D2">
        <w:rPr>
          <w:color w:val="000000"/>
          <w:spacing w:val="2"/>
        </w:rPr>
        <w:t>мебел</w:t>
      </w:r>
      <w:r>
        <w:rPr>
          <w:color w:val="000000"/>
          <w:spacing w:val="2"/>
        </w:rPr>
        <w:t>и</w:t>
      </w:r>
      <w:r w:rsidRPr="007844D2">
        <w:rPr>
          <w:color w:val="000000"/>
          <w:spacing w:val="2"/>
        </w:rPr>
        <w:t xml:space="preserve"> (</w:t>
      </w:r>
      <w:r>
        <w:rPr>
          <w:color w:val="000000"/>
          <w:spacing w:val="2"/>
        </w:rPr>
        <w:t xml:space="preserve">стеллаж, </w:t>
      </w:r>
      <w:r w:rsidRPr="007844D2">
        <w:rPr>
          <w:color w:val="000000"/>
          <w:spacing w:val="2"/>
        </w:rPr>
        <w:t>шкаф),</w:t>
      </w:r>
      <w:r>
        <w:rPr>
          <w:color w:val="000000"/>
          <w:spacing w:val="2"/>
        </w:rPr>
        <w:t xml:space="preserve"> электродвигатель, выпрямитель, лабораторное оборудование, емкость, 3 единицы холодильного оборудования, 2 единицы телевизора, отопительное оборудование, </w:t>
      </w:r>
      <w:r w:rsidRPr="007844D2">
        <w:rPr>
          <w:color w:val="000000"/>
          <w:spacing w:val="2"/>
        </w:rPr>
        <w:t>дробильно-сеятельноеоборудование</w:t>
      </w:r>
      <w:r>
        <w:rPr>
          <w:color w:val="000000"/>
          <w:spacing w:val="2"/>
        </w:rPr>
        <w:t>,</w:t>
      </w:r>
      <w:r w:rsidRPr="007844D2">
        <w:rPr>
          <w:color w:val="000000"/>
          <w:spacing w:val="2"/>
        </w:rPr>
        <w:t>асфальтосмесительнаяустановка,</w:t>
      </w:r>
      <w:r>
        <w:rPr>
          <w:color w:val="000000"/>
          <w:spacing w:val="2"/>
        </w:rPr>
        <w:t xml:space="preserve"> сторожка,</w:t>
      </w:r>
      <w:r w:rsidRPr="007844D2">
        <w:rPr>
          <w:color w:val="000000"/>
          <w:spacing w:val="2"/>
        </w:rPr>
        <w:t xml:space="preserve">6 единиц лабораторий </w:t>
      </w:r>
      <w:r>
        <w:rPr>
          <w:color w:val="000000"/>
          <w:spacing w:val="2"/>
        </w:rPr>
        <w:t>(</w:t>
      </w:r>
      <w:r w:rsidRPr="007844D2">
        <w:rPr>
          <w:color w:val="000000"/>
          <w:spacing w:val="2"/>
        </w:rPr>
        <w:t>дуктилометр автоматической формы</w:t>
      </w:r>
      <w:r>
        <w:rPr>
          <w:color w:val="000000"/>
          <w:spacing w:val="2"/>
        </w:rPr>
        <w:t>,</w:t>
      </w:r>
      <w:r w:rsidRPr="007844D2">
        <w:rPr>
          <w:color w:val="000000"/>
          <w:spacing w:val="2"/>
        </w:rPr>
        <w:t>пресс,установка для отбора керна</w:t>
      </w:r>
      <w:r>
        <w:rPr>
          <w:color w:val="000000"/>
          <w:spacing w:val="2"/>
        </w:rPr>
        <w:t>,</w:t>
      </w:r>
      <w:r w:rsidRPr="007844D2">
        <w:rPr>
          <w:color w:val="000000"/>
          <w:spacing w:val="2"/>
        </w:rPr>
        <w:t>полочный барабан</w:t>
      </w:r>
      <w:r>
        <w:rPr>
          <w:color w:val="000000"/>
          <w:spacing w:val="2"/>
        </w:rPr>
        <w:t xml:space="preserve">, </w:t>
      </w:r>
      <w:r w:rsidRPr="007844D2">
        <w:rPr>
          <w:color w:val="000000"/>
          <w:spacing w:val="2"/>
        </w:rPr>
        <w:t>печь муфельная, распрессовщик для извлечения образцов и кернов</w:t>
      </w:r>
      <w:r>
        <w:rPr>
          <w:color w:val="000000"/>
          <w:spacing w:val="2"/>
        </w:rPr>
        <w:t>),</w:t>
      </w:r>
      <w:r w:rsidRPr="007844D2">
        <w:rPr>
          <w:color w:val="000000"/>
          <w:spacing w:val="2"/>
        </w:rPr>
        <w:t>печь, сварочный агрегат, станок</w:t>
      </w:r>
      <w:r>
        <w:rPr>
          <w:color w:val="000000"/>
          <w:spacing w:val="2"/>
        </w:rPr>
        <w:t>)</w:t>
      </w:r>
      <w:r w:rsidRPr="007844D2">
        <w:rPr>
          <w:color w:val="000000"/>
          <w:spacing w:val="2"/>
        </w:rPr>
        <w:t xml:space="preserve"> по адресу: ВКО, Урджарский район, село Маканши, промбазаЖайтобе</w:t>
      </w:r>
      <w:r w:rsidR="00E6588A">
        <w:rPr>
          <w:color w:val="000000"/>
          <w:spacing w:val="2"/>
        </w:rPr>
        <w:t>.</w:t>
      </w:r>
    </w:p>
    <w:p w:rsidR="00496190" w:rsidRDefault="00496190" w:rsidP="00496190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61 единица (</w:t>
      </w:r>
      <w:r w:rsidRPr="007844D2">
        <w:rPr>
          <w:color w:val="000000"/>
          <w:spacing w:val="2"/>
        </w:rPr>
        <w:t>24 единицы мебели, 13 единиц компьютерной техники, волокушка, 4 единицы оборудования (холодильное и электро-),4 телефонных аппарата, стиральная машина, фреза, станция компрессорная передвижная, сварочный агрегат, водоподготовительная установка автоматическая, установка навесная для откачки нечистот, лаб. керноотборник, установка, АБЗ резчик швов, прибор для измерения, 2 генератора, трамбовка, 2 трансформатора</w:t>
      </w:r>
      <w:r>
        <w:rPr>
          <w:color w:val="000000"/>
          <w:spacing w:val="2"/>
        </w:rPr>
        <w:t xml:space="preserve">) </w:t>
      </w:r>
      <w:r w:rsidRPr="007844D2">
        <w:rPr>
          <w:color w:val="000000"/>
          <w:spacing w:val="2"/>
        </w:rPr>
        <w:t>по адресу: ВКО, Урджарский район, с. Урджар, ул. Абылай хана №234</w:t>
      </w:r>
      <w:r w:rsidR="00E6588A">
        <w:rPr>
          <w:color w:val="000000"/>
          <w:spacing w:val="2"/>
        </w:rPr>
        <w:t>.</w:t>
      </w:r>
    </w:p>
    <w:p w:rsidR="00496190" w:rsidRPr="007844D2" w:rsidRDefault="00496190" w:rsidP="00496190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844D2">
        <w:rPr>
          <w:color w:val="000000"/>
          <w:spacing w:val="2"/>
        </w:rPr>
        <w:t xml:space="preserve">113 единицы (20 единиц компьютерной техники, контейнер, бетономешалка, 3 единицы геодезического оборудования, 3 единицы строительного оборудования, электрооборудование, 3 телефонных аппарата, 16 вагонов, 2 тахеометра, 3 нивелира, 60 блок упор) по адресу: </w:t>
      </w:r>
      <w:r w:rsidRPr="00D8517F">
        <w:rPr>
          <w:color w:val="000000"/>
          <w:spacing w:val="2"/>
        </w:rPr>
        <w:t>Алматинская область, Илийский район, с. Байсерке, п. Нурлы-промбаза, г. Алматы ул. Радостовца 152/6</w:t>
      </w:r>
      <w:r w:rsidR="00E6588A" w:rsidRPr="00D8517F">
        <w:rPr>
          <w:color w:val="000000"/>
          <w:spacing w:val="2"/>
        </w:rPr>
        <w:t>.</w:t>
      </w:r>
    </w:p>
    <w:p w:rsidR="007844D2" w:rsidRPr="007844D2" w:rsidRDefault="007844D2" w:rsidP="007844D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844D2">
        <w:rPr>
          <w:color w:val="000000"/>
          <w:spacing w:val="2"/>
        </w:rPr>
        <w:t>323 единицы (4 единиц вагон, 9 единиц мобильных зданий, 2</w:t>
      </w:r>
      <w:r>
        <w:rPr>
          <w:color w:val="000000"/>
          <w:spacing w:val="2"/>
        </w:rPr>
        <w:t>9</w:t>
      </w:r>
      <w:r w:rsidRPr="007844D2">
        <w:rPr>
          <w:color w:val="000000"/>
          <w:spacing w:val="2"/>
        </w:rPr>
        <w:t xml:space="preserve"> единицы компьютерной техники, 17</w:t>
      </w:r>
      <w:r>
        <w:rPr>
          <w:color w:val="000000"/>
          <w:spacing w:val="2"/>
        </w:rPr>
        <w:t>5</w:t>
      </w:r>
      <w:r w:rsidRPr="007844D2">
        <w:rPr>
          <w:color w:val="000000"/>
          <w:spacing w:val="2"/>
        </w:rPr>
        <w:t xml:space="preserve"> единиц мебели, </w:t>
      </w:r>
      <w:r>
        <w:rPr>
          <w:color w:val="000000"/>
          <w:spacing w:val="2"/>
        </w:rPr>
        <w:t>9</w:t>
      </w:r>
      <w:r w:rsidRPr="007844D2">
        <w:rPr>
          <w:color w:val="000000"/>
          <w:spacing w:val="2"/>
        </w:rPr>
        <w:t xml:space="preserve"> единиц стеллажей, стенд, 9 единиц телевизора, 8 единицы оборудования связи, 7 кондиционеров, сейф, 2 пылесоса, 20 единиц оборудования (холодильное, электро-, отопительное, геодезическое, торговое), 2 машины для переработки мяса, 2 магнитолы, стиральная машина, 4 кран, 2 пресса, 2 сварочный агрегата, 3 компрессорной, 14 станков, станция компрессорная передвижная, 2 пилы, автоподъемник, 2 бетоносмесителя, 4 генератора, 2 нивелира, 5 котлов, вулканизатор, насос) по адресу: г. Актобе, ул. Ломоносова 17а</w:t>
      </w:r>
      <w:r w:rsidR="00E6588A">
        <w:rPr>
          <w:color w:val="000000"/>
          <w:spacing w:val="2"/>
        </w:rPr>
        <w:t>.</w:t>
      </w:r>
    </w:p>
    <w:p w:rsidR="00496190" w:rsidRPr="00496190" w:rsidRDefault="00496190" w:rsidP="00496190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496190">
        <w:rPr>
          <w:color w:val="000000"/>
          <w:spacing w:val="2"/>
        </w:rPr>
        <w:t>2 гидрокрана</w:t>
      </w:r>
      <w:r>
        <w:rPr>
          <w:color w:val="000000"/>
          <w:spacing w:val="2"/>
        </w:rPr>
        <w:t xml:space="preserve"> и</w:t>
      </w:r>
      <w:r w:rsidRPr="00496190">
        <w:rPr>
          <w:color w:val="000000"/>
          <w:spacing w:val="2"/>
        </w:rPr>
        <w:t xml:space="preserve"> насоспо адресу: г. Тараз ул. Тынышбаева №1А</w:t>
      </w:r>
      <w:r w:rsidR="00E6588A">
        <w:rPr>
          <w:color w:val="000000"/>
          <w:spacing w:val="2"/>
        </w:rPr>
        <w:t>.</w:t>
      </w:r>
    </w:p>
    <w:p w:rsidR="00744CC2" w:rsidRDefault="008D51F5" w:rsidP="0084185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5B00CA">
        <w:rPr>
          <w:color w:val="000000"/>
          <w:spacing w:val="2"/>
        </w:rPr>
        <w:t xml:space="preserve">Заявки для участия в конкурсе принимаются в течение десяти рабочихдней со дня опубликования настоящего объявления с </w:t>
      </w:r>
      <w:r w:rsidR="005D15A3" w:rsidRPr="005B00CA">
        <w:rPr>
          <w:color w:val="000000"/>
          <w:spacing w:val="2"/>
        </w:rPr>
        <w:t xml:space="preserve">9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18</w:t>
      </w:r>
      <w:r w:rsidRPr="005B00CA">
        <w:rPr>
          <w:color w:val="000000"/>
          <w:spacing w:val="2"/>
        </w:rPr>
        <w:t xml:space="preserve">, перерывна обед с </w:t>
      </w:r>
      <w:r w:rsidR="005D15A3" w:rsidRPr="005B00CA">
        <w:rPr>
          <w:color w:val="000000"/>
          <w:spacing w:val="2"/>
        </w:rPr>
        <w:t xml:space="preserve">13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14</w:t>
      </w:r>
      <w:r w:rsidRPr="005B00CA">
        <w:rPr>
          <w:color w:val="000000"/>
          <w:spacing w:val="2"/>
        </w:rPr>
        <w:t xml:space="preserve"> по адресу</w:t>
      </w:r>
      <w:r w:rsidR="005D15A3" w:rsidRPr="005B00CA">
        <w:rPr>
          <w:color w:val="000000"/>
          <w:spacing w:val="2"/>
        </w:rPr>
        <w:t xml:space="preserve">: </w:t>
      </w:r>
      <w:r w:rsidR="00915BFB" w:rsidRPr="00915BFB">
        <w:rPr>
          <w:color w:val="000000"/>
          <w:spacing w:val="2"/>
        </w:rPr>
        <w:t>г.Астана, ЖК BI TOWN пер.219, д.8, оф.1</w:t>
      </w:r>
      <w:r w:rsidR="005D15A3" w:rsidRPr="005B00CA">
        <w:rPr>
          <w:color w:val="000000"/>
          <w:spacing w:val="2"/>
        </w:rPr>
        <w:t>тел.</w:t>
      </w:r>
      <w:r w:rsidR="00915BFB">
        <w:rPr>
          <w:color w:val="000000"/>
          <w:spacing w:val="2"/>
        </w:rPr>
        <w:t xml:space="preserve"> 8</w:t>
      </w:r>
      <w:r w:rsidR="00744CC2">
        <w:rPr>
          <w:color w:val="000000"/>
          <w:spacing w:val="2"/>
        </w:rPr>
        <w:t> 778 931 8883.</w:t>
      </w:r>
    </w:p>
    <w:p w:rsidR="00F731B7" w:rsidRDefault="0084185E" w:rsidP="00FE6A5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2"/>
          <w:color w:val="000000"/>
          <w:lang w:val="en-US"/>
        </w:rPr>
      </w:pPr>
      <w:r w:rsidRPr="005B00CA">
        <w:rPr>
          <w:color w:val="000000"/>
          <w:spacing w:val="2"/>
        </w:rPr>
        <w:lastRenderedPageBreak/>
        <w:t>Претензии по организации конкурса принимаются с 9.00 час. до 18.30 час, перерыв на обед с 13.00 час до 14.30 час по адресу: г. Астана, пр. Республики,52, 4 этаж кабинет 411 РГУ Департамент государственных доходов по г.Астана, Управление по работе с задолженн</w:t>
      </w:r>
      <w:r w:rsidRPr="0084185E">
        <w:rPr>
          <w:color w:val="000000"/>
          <w:spacing w:val="2"/>
        </w:rPr>
        <w:t>остью. Тел 8 (7172)77-33-06, эл.почт</w:t>
      </w:r>
      <w:r w:rsidRPr="00221FF8">
        <w:rPr>
          <w:color w:val="000000"/>
          <w:spacing w:val="2"/>
        </w:rPr>
        <w:t xml:space="preserve">а: </w:t>
      </w:r>
      <w:r w:rsidRPr="0084185E">
        <w:rPr>
          <w:rStyle w:val="2"/>
          <w:color w:val="000000"/>
          <w:lang w:val="en-US"/>
        </w:rPr>
        <w:t>NSagindykov</w:t>
      </w:r>
      <w:r w:rsidRPr="0084185E">
        <w:rPr>
          <w:rStyle w:val="2"/>
          <w:color w:val="000000"/>
        </w:rPr>
        <w:t xml:space="preserve"> @</w:t>
      </w:r>
      <w:r w:rsidRPr="0084185E">
        <w:rPr>
          <w:rStyle w:val="2"/>
          <w:color w:val="000000"/>
          <w:lang w:val="en-US"/>
        </w:rPr>
        <w:t>astana</w:t>
      </w:r>
      <w:r w:rsidRPr="0084185E">
        <w:rPr>
          <w:rStyle w:val="2"/>
          <w:color w:val="000000"/>
        </w:rPr>
        <w:t>.</w:t>
      </w:r>
      <w:r w:rsidRPr="0084185E">
        <w:rPr>
          <w:rStyle w:val="2"/>
          <w:color w:val="000000"/>
          <w:lang w:val="en-US"/>
        </w:rPr>
        <w:t>mgd</w:t>
      </w:r>
      <w:r w:rsidRPr="0084185E">
        <w:rPr>
          <w:rStyle w:val="2"/>
          <w:color w:val="000000"/>
        </w:rPr>
        <w:t>.</w:t>
      </w:r>
      <w:r w:rsidRPr="0084185E">
        <w:rPr>
          <w:rStyle w:val="2"/>
          <w:color w:val="000000"/>
          <w:lang w:val="en-US"/>
        </w:rPr>
        <w:t>kz</w:t>
      </w:r>
    </w:p>
    <w:p w:rsidR="00A57E90" w:rsidRDefault="00A57E90" w:rsidP="00FE6A5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A57E90" w:rsidRPr="00A57E90" w:rsidRDefault="00A57E90" w:rsidP="00A57E90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C0000"/>
          <w:spacing w:val="2"/>
          <w:sz w:val="20"/>
        </w:rPr>
      </w:pPr>
      <w:r>
        <w:rPr>
          <w:b/>
          <w:color w:val="0C0000"/>
          <w:spacing w:val="2"/>
          <w:sz w:val="20"/>
        </w:rPr>
        <w:t>Результаты согласования</w:t>
      </w:r>
      <w:r>
        <w:rPr>
          <w:b/>
          <w:color w:val="0C0000"/>
          <w:spacing w:val="2"/>
          <w:sz w:val="20"/>
        </w:rPr>
        <w:br/>
      </w:r>
      <w:r>
        <w:rPr>
          <w:color w:val="0C0000"/>
          <w:spacing w:val="2"/>
          <w:sz w:val="20"/>
        </w:rPr>
        <w:t>19.03.2018 18:23:52: Жанбаев А. Т. (Отдел реабилитации и банкротства) - - cогласовано без замечаний</w:t>
      </w:r>
      <w:r>
        <w:rPr>
          <w:color w:val="0C0000"/>
          <w:spacing w:val="2"/>
          <w:sz w:val="20"/>
        </w:rPr>
        <w:br/>
      </w:r>
    </w:p>
    <w:sectPr w:rsidR="00A57E90" w:rsidRPr="00A57E90" w:rsidSect="00D8517F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FD" w:rsidRDefault="00D54AFD" w:rsidP="009C706B">
      <w:pPr>
        <w:spacing w:after="0" w:line="240" w:lineRule="auto"/>
      </w:pPr>
      <w:r>
        <w:separator/>
      </w:r>
    </w:p>
  </w:endnote>
  <w:endnote w:type="continuationSeparator" w:id="0">
    <w:p w:rsidR="00D54AFD" w:rsidRDefault="00D54AFD" w:rsidP="009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FD" w:rsidRDefault="00D54AFD" w:rsidP="009C706B">
      <w:pPr>
        <w:spacing w:after="0" w:line="240" w:lineRule="auto"/>
      </w:pPr>
      <w:r>
        <w:separator/>
      </w:r>
    </w:p>
  </w:footnote>
  <w:footnote w:type="continuationSeparator" w:id="0">
    <w:p w:rsidR="00D54AFD" w:rsidRDefault="00D54AFD" w:rsidP="009C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CA" w:rsidRDefault="00EC0F7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E90" w:rsidRPr="00A57E90" w:rsidRDefault="00A57E9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57E90" w:rsidRPr="00A57E90" w:rsidRDefault="00A57E9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9CA" w:rsidRPr="00C749CA" w:rsidRDefault="00C749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19.03.2018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749CA" w:rsidRPr="00C749CA" w:rsidRDefault="00C749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F5"/>
    <w:rsid w:val="000040BF"/>
    <w:rsid w:val="00035ABA"/>
    <w:rsid w:val="00040191"/>
    <w:rsid w:val="00043DE4"/>
    <w:rsid w:val="0004604F"/>
    <w:rsid w:val="000549FF"/>
    <w:rsid w:val="00075E14"/>
    <w:rsid w:val="00091C81"/>
    <w:rsid w:val="000F668B"/>
    <w:rsid w:val="000F6C56"/>
    <w:rsid w:val="0013191C"/>
    <w:rsid w:val="00134279"/>
    <w:rsid w:val="001434E3"/>
    <w:rsid w:val="0016642A"/>
    <w:rsid w:val="001666DE"/>
    <w:rsid w:val="001839D6"/>
    <w:rsid w:val="001E3050"/>
    <w:rsid w:val="001E60A8"/>
    <w:rsid w:val="001E736A"/>
    <w:rsid w:val="001F4EBF"/>
    <w:rsid w:val="002119DE"/>
    <w:rsid w:val="00221FF8"/>
    <w:rsid w:val="002855AB"/>
    <w:rsid w:val="002A64B6"/>
    <w:rsid w:val="002D5793"/>
    <w:rsid w:val="002E0DBE"/>
    <w:rsid w:val="0034217D"/>
    <w:rsid w:val="0034440E"/>
    <w:rsid w:val="00364DD5"/>
    <w:rsid w:val="0037106B"/>
    <w:rsid w:val="003E0A54"/>
    <w:rsid w:val="004349BD"/>
    <w:rsid w:val="004427C6"/>
    <w:rsid w:val="00447A4F"/>
    <w:rsid w:val="00452C47"/>
    <w:rsid w:val="00481EAD"/>
    <w:rsid w:val="00486397"/>
    <w:rsid w:val="00493A09"/>
    <w:rsid w:val="00496190"/>
    <w:rsid w:val="004A2D60"/>
    <w:rsid w:val="004D2487"/>
    <w:rsid w:val="004D54B8"/>
    <w:rsid w:val="00581027"/>
    <w:rsid w:val="00584466"/>
    <w:rsid w:val="005B00CA"/>
    <w:rsid w:val="005C71A6"/>
    <w:rsid w:val="005D15A3"/>
    <w:rsid w:val="00607547"/>
    <w:rsid w:val="0062200E"/>
    <w:rsid w:val="00661ED9"/>
    <w:rsid w:val="006B48F9"/>
    <w:rsid w:val="006D1298"/>
    <w:rsid w:val="006D2142"/>
    <w:rsid w:val="006D6CBA"/>
    <w:rsid w:val="006E1387"/>
    <w:rsid w:val="006F007E"/>
    <w:rsid w:val="0070500E"/>
    <w:rsid w:val="0070674D"/>
    <w:rsid w:val="00714E48"/>
    <w:rsid w:val="00744CC2"/>
    <w:rsid w:val="00754210"/>
    <w:rsid w:val="00765FF7"/>
    <w:rsid w:val="0077171C"/>
    <w:rsid w:val="007844D2"/>
    <w:rsid w:val="007B6959"/>
    <w:rsid w:val="007D5172"/>
    <w:rsid w:val="0084185E"/>
    <w:rsid w:val="00891ED9"/>
    <w:rsid w:val="00896724"/>
    <w:rsid w:val="0089732B"/>
    <w:rsid w:val="008A6DEA"/>
    <w:rsid w:val="008A7AA0"/>
    <w:rsid w:val="008D51F5"/>
    <w:rsid w:val="008E4A70"/>
    <w:rsid w:val="00915BFB"/>
    <w:rsid w:val="00922015"/>
    <w:rsid w:val="00951C4A"/>
    <w:rsid w:val="009542F9"/>
    <w:rsid w:val="00971D8E"/>
    <w:rsid w:val="00995D6E"/>
    <w:rsid w:val="009B4A71"/>
    <w:rsid w:val="009B58A2"/>
    <w:rsid w:val="009C706B"/>
    <w:rsid w:val="009D3554"/>
    <w:rsid w:val="009E0132"/>
    <w:rsid w:val="00A15FAD"/>
    <w:rsid w:val="00A26953"/>
    <w:rsid w:val="00A57E90"/>
    <w:rsid w:val="00A710B2"/>
    <w:rsid w:val="00AA23A0"/>
    <w:rsid w:val="00AB33AF"/>
    <w:rsid w:val="00AB3F35"/>
    <w:rsid w:val="00B25510"/>
    <w:rsid w:val="00B935FB"/>
    <w:rsid w:val="00C1389A"/>
    <w:rsid w:val="00C366AD"/>
    <w:rsid w:val="00C5202A"/>
    <w:rsid w:val="00C705F7"/>
    <w:rsid w:val="00C749CA"/>
    <w:rsid w:val="00C9190D"/>
    <w:rsid w:val="00C92F9B"/>
    <w:rsid w:val="00CA105E"/>
    <w:rsid w:val="00CE0F9B"/>
    <w:rsid w:val="00D54AFD"/>
    <w:rsid w:val="00D8517F"/>
    <w:rsid w:val="00DC0995"/>
    <w:rsid w:val="00DC2DA6"/>
    <w:rsid w:val="00DE6D8B"/>
    <w:rsid w:val="00DF156A"/>
    <w:rsid w:val="00DF607B"/>
    <w:rsid w:val="00E16970"/>
    <w:rsid w:val="00E2205B"/>
    <w:rsid w:val="00E32310"/>
    <w:rsid w:val="00E47211"/>
    <w:rsid w:val="00E56AFA"/>
    <w:rsid w:val="00E6588A"/>
    <w:rsid w:val="00E8336E"/>
    <w:rsid w:val="00E94D96"/>
    <w:rsid w:val="00EC0F73"/>
    <w:rsid w:val="00EE42B4"/>
    <w:rsid w:val="00EE6FEC"/>
    <w:rsid w:val="00F13975"/>
    <w:rsid w:val="00F22D88"/>
    <w:rsid w:val="00F312C3"/>
    <w:rsid w:val="00F674D7"/>
    <w:rsid w:val="00F67776"/>
    <w:rsid w:val="00F731B7"/>
    <w:rsid w:val="00F93251"/>
    <w:rsid w:val="00FE6A58"/>
    <w:rsid w:val="00FF0B79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6B"/>
  </w:style>
  <w:style w:type="paragraph" w:styleId="a7">
    <w:name w:val="footer"/>
    <w:basedOn w:val="a"/>
    <w:link w:val="a8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6B"/>
  </w:style>
  <w:style w:type="paragraph" w:styleId="a9">
    <w:name w:val="Balloon Text"/>
    <w:basedOn w:val="a"/>
    <w:link w:val="aa"/>
    <w:uiPriority w:val="99"/>
    <w:semiHidden/>
    <w:unhideWhenUsed/>
    <w:rsid w:val="0003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6B"/>
  </w:style>
  <w:style w:type="paragraph" w:styleId="a7">
    <w:name w:val="footer"/>
    <w:basedOn w:val="a"/>
    <w:link w:val="a8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6B"/>
  </w:style>
  <w:style w:type="paragraph" w:styleId="a9">
    <w:name w:val="Balloon Text"/>
    <w:basedOn w:val="a"/>
    <w:link w:val="aa"/>
    <w:uiPriority w:val="99"/>
    <w:semiHidden/>
    <w:unhideWhenUsed/>
    <w:rsid w:val="0003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9F2B-F7BC-41E3-AA43-A2F917F9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Гаухар Керейбаева</cp:lastModifiedBy>
  <cp:revision>2</cp:revision>
  <cp:lastPrinted>2018-03-12T04:00:00Z</cp:lastPrinted>
  <dcterms:created xsi:type="dcterms:W3CDTF">2018-03-26T03:44:00Z</dcterms:created>
  <dcterms:modified xsi:type="dcterms:W3CDTF">2018-03-26T03:44:00Z</dcterms:modified>
</cp:coreProperties>
</file>