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«07» </w:t>
      </w:r>
      <w:proofErr w:type="spellStart"/>
      <w:r w:rsidR="00C9384C">
        <w:rPr>
          <w:rFonts w:ascii="Times New Roman" w:eastAsia="Times New Roman" w:hAnsi="Times New Roman" w:cs="Times New Roman"/>
          <w:highlight w:val="white"/>
        </w:rPr>
        <w:t>қа</w:t>
      </w:r>
      <w:proofErr w:type="spellEnd"/>
      <w:r w:rsidR="00C9384C">
        <w:rPr>
          <w:rFonts w:ascii="Times New Roman" w:eastAsia="Times New Roman" w:hAnsi="Times New Roman" w:cs="Times New Roman"/>
          <w:highlight w:val="white"/>
          <w:lang w:val="kk-KZ"/>
        </w:rPr>
        <w:t>ңтар</w:t>
      </w:r>
      <w:r w:rsidR="00C9384C">
        <w:rPr>
          <w:rFonts w:ascii="Times New Roman" w:eastAsia="Times New Roman" w:hAnsi="Times New Roman" w:cs="Times New Roman"/>
          <w:highlight w:val="white"/>
        </w:rPr>
        <w:t xml:space="preserve"> 2025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жыл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№ 1</w:t>
      </w:r>
    </w:p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кредиторлар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талаптары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тізілімінің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күні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</w:t>
      </w:r>
    </w:p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</w:r>
    </w:p>
    <w:p w:rsidR="00871165" w:rsidRDefault="00C9384C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«08»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желтоқсан</w:t>
      </w:r>
      <w:proofErr w:type="spellEnd"/>
      <w:r w:rsidR="007F2E72">
        <w:rPr>
          <w:rFonts w:ascii="Times New Roman" w:eastAsia="Times New Roman" w:hAnsi="Times New Roman" w:cs="Times New Roman"/>
          <w:highlight w:val="white"/>
        </w:rPr>
        <w:t xml:space="preserve"> 2024 </w:t>
      </w:r>
      <w:proofErr w:type="spellStart"/>
      <w:r w:rsidR="007F2E72">
        <w:rPr>
          <w:rFonts w:ascii="Times New Roman" w:eastAsia="Times New Roman" w:hAnsi="Times New Roman" w:cs="Times New Roman"/>
          <w:highlight w:val="white"/>
        </w:rPr>
        <w:t>жыл</w:t>
      </w:r>
      <w:proofErr w:type="spellEnd"/>
      <w:r w:rsidR="007F2E72">
        <w:rPr>
          <w:rFonts w:ascii="Times New Roman" w:eastAsia="Times New Roman" w:hAnsi="Times New Roman" w:cs="Times New Roman"/>
          <w:highlight w:val="white"/>
        </w:rPr>
        <w:t xml:space="preserve"> № 1  </w:t>
      </w:r>
    </w:p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кредиторлар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талаптары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тізілімін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871165" w:rsidRDefault="007F2E72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интернет-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ресурста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күні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</w:t>
      </w:r>
    </w:p>
    <w:p w:rsidR="00871165" w:rsidRDefault="008711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71165" w:rsidRDefault="007F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банкроттығы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рәсіміндегі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кредиторлар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талаптарының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тізілімі</w:t>
      </w:r>
      <w:proofErr w:type="spellEnd"/>
    </w:p>
    <w:p w:rsidR="00871165" w:rsidRDefault="00C9384C" w:rsidP="00C93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Ормановой</w:t>
      </w:r>
      <w:proofErr w:type="spellEnd"/>
      <w:r w:rsidRPr="00F06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Айсулу</w:t>
      </w:r>
      <w:proofErr w:type="spellEnd"/>
      <w:r w:rsidRPr="00F06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Аскаровны</w:t>
      </w:r>
      <w:proofErr w:type="spellEnd"/>
      <w:r w:rsidRPr="00793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3616">
        <w:rPr>
          <w:rFonts w:ascii="Times New Roman" w:eastAsia="Times New Roman" w:hAnsi="Times New Roman" w:cs="Times New Roman"/>
          <w:b/>
          <w:sz w:val="28"/>
          <w:szCs w:val="28"/>
        </w:rPr>
        <w:t>ИИН 960114450389</w:t>
      </w:r>
    </w:p>
    <w:p w:rsidR="00871165" w:rsidRDefault="007F2E72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теңге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tbl>
      <w:tblPr>
        <w:tblStyle w:val="af2"/>
        <w:tblW w:w="15480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990"/>
        <w:gridCol w:w="1560"/>
        <w:gridCol w:w="1485"/>
        <w:gridCol w:w="3240"/>
        <w:gridCol w:w="1410"/>
        <w:gridCol w:w="1260"/>
        <w:gridCol w:w="1995"/>
      </w:tblGrid>
      <w:tr w:rsidR="00871165">
        <w:trPr>
          <w:trHeight w:val="1005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т.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куәландыратын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құжатта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көрсетілсе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кредитордың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атауы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редитордың</w:t>
            </w:r>
            <w:proofErr w:type="spellEnd"/>
          </w:p>
          <w:p w:rsidR="00871165" w:rsidRDefault="007F2E7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(ЖСН / БСН) 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талаптардың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Қабылданған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шешімнің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негізділігін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растайтын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нөмірі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талаптар</w:t>
            </w:r>
            <w:proofErr w:type="spellEnd"/>
          </w:p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Танылмаған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талаптар</w:t>
            </w:r>
            <w:proofErr w:type="spellEnd"/>
          </w:p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Ескерту</w:t>
            </w:r>
            <w:proofErr w:type="spellEnd"/>
          </w:p>
          <w:p w:rsidR="00871165" w:rsidRDefault="007F2E7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кезек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111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Борышкер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өміріне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денсаулығына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келтіргені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азаматтардың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талаптары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566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өндіріп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талаптар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кезек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Салықтар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берешек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825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төленетін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берешек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Кедендік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берешек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1110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шешімі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өндіріп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алынатын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төленетін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төлемдер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берешек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Үшінші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кезек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165">
        <w:trPr>
          <w:trHeight w:val="1086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Кредиторлардың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азаматтық-құқықтық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міндеттемелер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талаптары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534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165" w:rsidRDefault="00871165">
            <w:pPr>
              <w:spacing w:line="240" w:lineRule="auto"/>
              <w:ind w:right="-3" w:firstLine="709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line="240" w:lineRule="auto"/>
              <w:ind w:right="4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71165" w:rsidRDefault="0087116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1394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Заңның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41 -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бабының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7-тармағында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көзделген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тәртіппен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қанағаттандыруға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жататын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кепіл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кредиторларының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талаптары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1937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Соттың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мәмілені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жарамсыз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мүлікті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борышкердің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мүліктік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массасына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қайтару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шешім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қабылдауы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туындаған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талаптар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Үшінші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Төртінші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кезек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825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Шығындар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тұрақсыздық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айыбы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айыппұлдар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өсімпұлдар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Төртінші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Бесінші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кезек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өткеннен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мәлімделген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талаптар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...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1394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Заңның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8 - бабы 2-тармағының 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тармақшасында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көзделген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орындамаған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кредиторлардың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талаптары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8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…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71165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7F2E7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Заңның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быбының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5-1тармағына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талаптарының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тізілімі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борышкер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ұсынған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деректерден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кредиттік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бюролардың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дерекқорында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көрсетілгент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алаптар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165" w:rsidRDefault="0087116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0C3E0B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t>А</w:t>
            </w:r>
            <w:r>
              <w:rPr>
                <w:lang w:val="kk-KZ"/>
              </w:rPr>
              <w:t>Қ</w:t>
            </w:r>
            <w:r>
              <w:t xml:space="preserve"> "</w:t>
            </w:r>
            <w:proofErr w:type="spellStart"/>
            <w:r>
              <w:t>Kaspi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971240001315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rPr>
                <w:lang w:val="kk-KZ"/>
              </w:rPr>
              <w:t>ЖШС</w:t>
            </w:r>
            <w:r>
              <w:t xml:space="preserve"> "МФО </w:t>
            </w:r>
            <w:proofErr w:type="spellStart"/>
            <w:r>
              <w:t>ОнлайнКазФинанс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  <w:t>160840000397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395127.00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395127.00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rPr>
                <w:lang w:val="kk-KZ"/>
              </w:rPr>
              <w:t>ЖШС</w:t>
            </w:r>
            <w:r>
              <w:t xml:space="preserve"> "МФО ФРИДОМ ФИНАНС Кредит" 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190340008954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25491.00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25491.00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258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C9384C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lang w:val="kk-KZ"/>
              </w:rPr>
              <w:t>ЖШС</w:t>
            </w:r>
            <w:r w:rsidRPr="00C9384C">
              <w:rPr>
                <w:lang w:val="kk-KZ"/>
              </w:rPr>
              <w:t xml:space="preserve"> "</w:t>
            </w:r>
            <w:r w:rsidRPr="00C9384C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Микроқаржы ұйымы</w:t>
            </w:r>
            <w:r w:rsidRPr="00C9384C">
              <w:rPr>
                <w:lang w:val="kk-KZ"/>
              </w:rPr>
              <w:t xml:space="preserve"> "СиСиЛоун.кз"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151040016751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70800.00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70800.00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66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АҚ "</w:t>
            </w:r>
            <w:proofErr w:type="spellStart"/>
            <w:r>
              <w:t>Bereke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930740000137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524792.69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524792.69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"СФК "р2п инвест КЗ"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180940000512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FC4D0B">
              <w:t>423</w:t>
            </w:r>
            <w:r>
              <w:t> </w:t>
            </w:r>
            <w:r w:rsidRPr="00FC4D0B">
              <w:t>684</w:t>
            </w:r>
            <w:r>
              <w:t xml:space="preserve">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FC4D0B">
              <w:t>423</w:t>
            </w:r>
            <w:r>
              <w:t> </w:t>
            </w:r>
            <w:r w:rsidRPr="00FC4D0B">
              <w:t>684</w:t>
            </w:r>
            <w:r>
              <w:t xml:space="preserve">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"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Микроқаржы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ұйымы</w:t>
            </w:r>
            <w:proofErr w:type="spellEnd"/>
            <w:r>
              <w:t xml:space="preserve"> "</w:t>
            </w:r>
            <w:proofErr w:type="spellStart"/>
            <w:r>
              <w:t>Салем</w:t>
            </w:r>
            <w:proofErr w:type="spellEnd"/>
            <w:r>
              <w:t xml:space="preserve"> Кредит"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200540006761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375BE5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375BE5">
              <w:t>824 932,74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375BE5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375BE5">
              <w:t>824 932,74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C9384C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lang w:val="kk-KZ"/>
              </w:rPr>
              <w:t>ЖШС</w:t>
            </w:r>
            <w:r w:rsidRPr="00C9384C">
              <w:rPr>
                <w:lang w:val="kk-KZ"/>
              </w:rPr>
              <w:t xml:space="preserve"> "</w:t>
            </w:r>
            <w:r w:rsidRPr="00C9384C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Микроқаржы ұйымы</w:t>
            </w:r>
            <w:r w:rsidRPr="00C9384C">
              <w:rPr>
                <w:lang w:val="kk-KZ"/>
              </w:rPr>
              <w:t xml:space="preserve"> "SF Offline" (СФ Оффлайн)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121212"/>
                <w:spacing w:val="3"/>
                <w:shd w:val="clear" w:color="auto" w:fill="F3F3F3"/>
              </w:rPr>
              <w:t>210340023815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207230.00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207230.00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"СФК "</w:t>
            </w:r>
            <w:proofErr w:type="spellStart"/>
            <w:r>
              <w:t>Partner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240340022327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150</w:t>
            </w:r>
            <w:r>
              <w:t> </w:t>
            </w:r>
            <w:r w:rsidRPr="00A87BB8">
              <w:t>000</w:t>
            </w:r>
            <w:r>
              <w:t xml:space="preserve">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150</w:t>
            </w:r>
            <w:r>
              <w:t> </w:t>
            </w:r>
            <w:r w:rsidRPr="00A87BB8">
              <w:t>000</w:t>
            </w:r>
            <w:r>
              <w:t xml:space="preserve">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АҚ "</w:t>
            </w:r>
            <w:proofErr w:type="spellStart"/>
            <w:r>
              <w:t>ForteBank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990740000683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A37061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461 958,08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A37061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461 958,08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«МФО «</w:t>
            </w:r>
            <w:proofErr w:type="spellStart"/>
            <w:r>
              <w:t>Вивус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220840053133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A37061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79</w:t>
            </w:r>
            <w:r>
              <w:t> </w:t>
            </w:r>
            <w:r w:rsidRPr="00A37061">
              <w:t>377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A37061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79</w:t>
            </w:r>
            <w:r>
              <w:t> </w:t>
            </w:r>
            <w:r w:rsidRPr="00A37061">
              <w:t>377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"МФО </w:t>
            </w:r>
            <w:proofErr w:type="spellStart"/>
            <w:r>
              <w:t>Qanat</w:t>
            </w:r>
            <w:proofErr w:type="spellEnd"/>
            <w:r>
              <w:t xml:space="preserve"> </w:t>
            </w:r>
            <w:proofErr w:type="spellStart"/>
            <w:r>
              <w:t>finance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210540018826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37061">
              <w:t>171</w:t>
            </w:r>
            <w:r>
              <w:t> </w:t>
            </w:r>
            <w:r w:rsidRPr="00A37061">
              <w:t>000</w:t>
            </w:r>
            <w:r>
              <w:t xml:space="preserve">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37061">
              <w:t>171</w:t>
            </w:r>
            <w:r>
              <w:t> </w:t>
            </w:r>
            <w:r w:rsidRPr="00A37061">
              <w:t>000</w:t>
            </w:r>
            <w:r>
              <w:t xml:space="preserve">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lang w:val="kk-KZ"/>
              </w:rPr>
              <w:t>ЖШС</w:t>
            </w:r>
            <w:r>
              <w:t xml:space="preserve"> </w:t>
            </w:r>
            <w:proofErr w:type="spellStart"/>
            <w:r>
              <w:t>Коллекторское</w:t>
            </w:r>
            <w:proofErr w:type="spellEnd"/>
            <w:r>
              <w:t xml:space="preserve"> агентство "FD </w:t>
            </w:r>
            <w:proofErr w:type="spellStart"/>
            <w:r>
              <w:t>Collection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210840003175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5556518.44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5556518.44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МФО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220440007472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158125.00 KZT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158125.00 KZT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"СФК "р2п инвест КЗ"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200240014008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190 800</w:t>
            </w:r>
            <w:r>
              <w:t xml:space="preserve">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190 800</w:t>
            </w:r>
            <w:r>
              <w:t xml:space="preserve">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"МФО "</w:t>
            </w:r>
            <w:proofErr w:type="spellStart"/>
            <w:r>
              <w:t>аФинанс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lang w:val="kk-KZ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200840014753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71</w:t>
            </w:r>
            <w:r>
              <w:t> </w:t>
            </w:r>
            <w:r w:rsidRPr="00A87BB8">
              <w:t xml:space="preserve">197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71</w:t>
            </w:r>
            <w:r>
              <w:t> </w:t>
            </w:r>
            <w:r w:rsidRPr="00A87BB8">
              <w:t xml:space="preserve">197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"МФО "</w:t>
            </w:r>
            <w:proofErr w:type="spellStart"/>
            <w:r>
              <w:t>ФинтехФинанс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00000"/>
                <w:shd w:val="clear" w:color="auto" w:fill="EBECF0"/>
              </w:rPr>
              <w:t>980640000093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12858590.95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12858590.95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t>АҚ "Банк Центр Кредит"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</w:rPr>
              <w:br/>
            </w:r>
            <w:r w:rsidRPr="008D3675">
              <w:rPr>
                <w:rFonts w:ascii="Times New Roman" w:hAnsi="Times New Roman" w:cs="Times New Roman"/>
                <w:color w:val="141414"/>
                <w:shd w:val="clear" w:color="auto" w:fill="FBFBFB"/>
              </w:rPr>
              <w:t>210241000352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144900.00 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144900.00 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"МФО "LFTECH"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200940013491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 xml:space="preserve">81 000,01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 xml:space="preserve">81 000,01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"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 "</w:t>
            </w:r>
            <w:proofErr w:type="spellStart"/>
            <w:r>
              <w:t>Робокэш.кз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121212"/>
                <w:spacing w:val="3"/>
                <w:shd w:val="clear" w:color="auto" w:fill="F3F3F3"/>
              </w:rPr>
              <w:t>220940011323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</w:pPr>
            <w:r w:rsidRPr="00A87BB8">
              <w:t xml:space="preserve">134 919,08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</w:pPr>
            <w:r w:rsidRPr="00A87BB8">
              <w:t xml:space="preserve">134 919,08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122CE3" w:rsidRDefault="000C3E0B" w:rsidP="000C3E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109"/>
            </w:pPr>
            <w:r>
              <w:rPr>
                <w:lang w:val="kk-KZ"/>
              </w:rPr>
              <w:t>ЖШС</w:t>
            </w:r>
            <w:r>
              <w:t xml:space="preserve"> МФО "</w:t>
            </w:r>
            <w:proofErr w:type="spellStart"/>
            <w:r>
              <w:t>CreditBar</w:t>
            </w:r>
            <w:proofErr w:type="spellEnd"/>
            <w:r>
              <w:t xml:space="preserve"> (</w:t>
            </w:r>
            <w:proofErr w:type="spellStart"/>
            <w:r>
              <w:t>КредитБар</w:t>
            </w:r>
            <w:proofErr w:type="spellEnd"/>
            <w:r>
              <w:t>)"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8D3675" w:rsidRDefault="000C3E0B" w:rsidP="000C3E0B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97124000</w:t>
            </w:r>
            <w:bookmarkStart w:id="2" w:name="_GoBack"/>
            <w:bookmarkEnd w:id="2"/>
            <w:r w:rsidRPr="008D3675">
              <w:rPr>
                <w:rFonts w:ascii="Times New Roman" w:hAnsi="Times New Roman" w:cs="Times New Roman"/>
                <w:color w:val="040C28"/>
              </w:rPr>
              <w:t>1315</w:t>
            </w: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roofErr w:type="spellStart"/>
            <w:r w:rsidRPr="00EE6275">
              <w:t>Мемлекеттік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несиелік</w:t>
            </w:r>
            <w:proofErr w:type="spellEnd"/>
            <w:r w:rsidRPr="00EE6275">
              <w:t xml:space="preserve"> </w:t>
            </w:r>
            <w:proofErr w:type="spellStart"/>
            <w:r w:rsidRPr="00EE6275">
              <w:t>есеп</w:t>
            </w:r>
            <w:proofErr w:type="spellEnd"/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Бесінші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Pr="00F06B8A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0C3E0B">
        <w:trPr>
          <w:trHeight w:val="542"/>
        </w:trPr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Тізілім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: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3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E0B" w:rsidRDefault="000C3E0B" w:rsidP="000C3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</w:tbl>
    <w:p w:rsidR="00871165" w:rsidRDefault="0087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65" w:rsidRDefault="00871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165" w:rsidRDefault="00C9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0C125B" wp14:editId="3B28D200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723900" cy="125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745-Photoro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165" w:rsidRDefault="007F2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Қаржы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басқарушысы</w:t>
      </w:r>
      <w:proofErr w:type="spellEnd"/>
    </w:p>
    <w:p w:rsidR="00871165" w:rsidRDefault="00C93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Макеев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Т</w:t>
      </w:r>
      <w:r w:rsidR="007F2E7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7F2E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  </w:t>
      </w:r>
    </w:p>
    <w:p w:rsidR="00871165" w:rsidRDefault="007F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71165" w:rsidRDefault="0087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65" w:rsidRDefault="008711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</w:p>
    <w:sectPr w:rsidR="00871165">
      <w:footerReference w:type="default" r:id="rId8"/>
      <w:pgSz w:w="16838" w:h="11906" w:orient="landscape"/>
      <w:pgMar w:top="1701" w:right="1134" w:bottom="850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C1" w:rsidRDefault="00A503C1">
      <w:pPr>
        <w:spacing w:after="0" w:line="240" w:lineRule="auto"/>
      </w:pPr>
      <w:r>
        <w:separator/>
      </w:r>
    </w:p>
  </w:endnote>
  <w:endnote w:type="continuationSeparator" w:id="0">
    <w:p w:rsidR="00A503C1" w:rsidRDefault="00A5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65" w:rsidRDefault="007F2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C3E0B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871165" w:rsidRDefault="008711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C1" w:rsidRDefault="00A503C1">
      <w:pPr>
        <w:spacing w:after="0" w:line="240" w:lineRule="auto"/>
      </w:pPr>
      <w:r>
        <w:separator/>
      </w:r>
    </w:p>
  </w:footnote>
  <w:footnote w:type="continuationSeparator" w:id="0">
    <w:p w:rsidR="00A503C1" w:rsidRDefault="00A5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65"/>
    <w:rsid w:val="000C3E0B"/>
    <w:rsid w:val="007F2E72"/>
    <w:rsid w:val="00871165"/>
    <w:rsid w:val="00A503C1"/>
    <w:rsid w:val="00C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4CF88-8675-466D-BAF2-C721275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6610"/>
  </w:style>
  <w:style w:type="paragraph" w:styleId="a8">
    <w:name w:val="footer"/>
    <w:basedOn w:val="a"/>
    <w:link w:val="a9"/>
    <w:uiPriority w:val="99"/>
    <w:unhideWhenUsed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6610"/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FP8VCbUWRQxsNxNP1qab3M50w==">CgMxLjAyCWguMWZvYjl0ZTIIaC5namRneHMyCWguMzBqMHpsbDgAciExMUk0SDYxQlZsaTVDeWxERXBjSHgtZjV1SXRLV1M0ak0=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HOMAD</cp:lastModifiedBy>
  <cp:revision>3</cp:revision>
  <dcterms:created xsi:type="dcterms:W3CDTF">2024-02-09T04:06:00Z</dcterms:created>
  <dcterms:modified xsi:type="dcterms:W3CDTF">2025-01-08T14:35:00Z</dcterms:modified>
</cp:coreProperties>
</file>