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F4509D" w:rsidRPr="007C0ACD">
        <w:rPr>
          <w:i w:val="0"/>
          <w:sz w:val="24"/>
          <w:szCs w:val="24"/>
          <w:lang w:val="kk-KZ"/>
        </w:rPr>
        <w:t xml:space="preserve"> </w:t>
      </w:r>
      <w:r w:rsidR="001A0179" w:rsidRPr="007C0ACD">
        <w:rPr>
          <w:i w:val="0"/>
          <w:sz w:val="24"/>
          <w:szCs w:val="24"/>
          <w:lang w:val="kk-KZ"/>
        </w:rPr>
        <w:t xml:space="preserve">(немесе)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p>
    <w:p w:rsidR="001E613A" w:rsidRPr="007C0ACD" w:rsidRDefault="001E613A" w:rsidP="001E613A">
      <w:pPr>
        <w:rPr>
          <w:i w:val="0"/>
          <w:sz w:val="24"/>
          <w:szCs w:val="24"/>
          <w:lang w:val="kk-KZ"/>
        </w:rPr>
      </w:pP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FA5134" w:rsidRPr="00773F85" w:rsidRDefault="00FA5134" w:rsidP="001E613A">
      <w:pPr>
        <w:rPr>
          <w:i w:val="0"/>
          <w:sz w:val="16"/>
          <w:szCs w:val="16"/>
          <w:lang w:val="kk-KZ"/>
        </w:rPr>
      </w:pPr>
    </w:p>
    <w:p w:rsidR="003325F8" w:rsidRDefault="004F191B" w:rsidP="004F191B">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7C0ACD">
        <w:rPr>
          <w:rFonts w:ascii="Times New Roman" w:eastAsia="Times New Roman" w:hAnsi="Times New Roman" w:cs="Times New Roman"/>
          <w:b/>
          <w:bCs/>
          <w:iCs/>
          <w:color w:val="000000" w:themeColor="text1"/>
          <w:spacing w:val="2"/>
          <w:sz w:val="24"/>
          <w:szCs w:val="24"/>
          <w:lang w:val="kk-KZ"/>
        </w:rPr>
        <w:t>С-R-4 санаты үшін:</w:t>
      </w:r>
      <w:r w:rsidRPr="007C0ACD">
        <w:rPr>
          <w:rFonts w:ascii="Times New Roman" w:eastAsia="Times New Roman" w:hAnsi="Times New Roman" w:cs="Times New Roman"/>
          <w:b/>
          <w:bCs/>
          <w:iCs/>
          <w:spacing w:val="2"/>
          <w:sz w:val="24"/>
          <w:szCs w:val="24"/>
          <w:lang w:val="kk-KZ"/>
        </w:rPr>
        <w:t xml:space="preserve"> </w:t>
      </w:r>
      <w:r w:rsidR="00FA5134" w:rsidRPr="00FA5134">
        <w:rPr>
          <w:rFonts w:ascii="Times New Roman" w:eastAsia="Calibri" w:hAnsi="Times New Roman" w:cs="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25F8" w:rsidRPr="003325F8" w:rsidRDefault="004F191B" w:rsidP="003325F8">
      <w:pPr>
        <w:pStyle w:val="disclaimer"/>
        <w:ind w:firstLine="709"/>
        <w:contextualSpacing/>
        <w:jc w:val="both"/>
        <w:rPr>
          <w:rFonts w:ascii="Times New Roman" w:eastAsia="Calibri" w:hAnsi="Times New Roman" w:cs="Times New Roman"/>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xml:space="preserve">: </w:t>
      </w:r>
      <w:r w:rsidR="00773F85" w:rsidRPr="00773F85">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4F191B" w:rsidRDefault="003325F8" w:rsidP="00D73FB3">
      <w:pPr>
        <w:pStyle w:val="disclaimer"/>
        <w:spacing w:after="0" w:line="240" w:lineRule="auto"/>
        <w:ind w:firstLine="709"/>
        <w:contextualSpacing/>
        <w:jc w:val="both"/>
        <w:rPr>
          <w:rFonts w:ascii="Times New Roman" w:eastAsia="Calibri" w:hAnsi="Times New Roman" w:cs="Times New Roman"/>
          <w:b/>
          <w:spacing w:val="-2"/>
          <w:sz w:val="24"/>
          <w:szCs w:val="24"/>
          <w:lang w:val="kk-KZ"/>
        </w:rPr>
      </w:pPr>
      <w:r w:rsidRPr="003325F8">
        <w:rPr>
          <w:rFonts w:ascii="Times New Roman" w:eastAsia="Calibri" w:hAnsi="Times New Roman" w:cs="Times New Roman"/>
          <w:b/>
          <w:spacing w:val="-2"/>
          <w:sz w:val="24"/>
          <w:szCs w:val="24"/>
          <w:lang w:val="kk-KZ"/>
        </w:rPr>
        <w:t xml:space="preserve"> </w:t>
      </w:r>
      <w:r w:rsidR="00773F85">
        <w:rPr>
          <w:rFonts w:ascii="Times New Roman" w:eastAsia="Calibri" w:hAnsi="Times New Roman" w:cs="Times New Roman"/>
          <w:b/>
          <w:spacing w:val="-2"/>
          <w:sz w:val="24"/>
          <w:szCs w:val="24"/>
          <w:lang w:val="kk-KZ"/>
        </w:rPr>
        <w:t>Ж</w:t>
      </w:r>
      <w:r w:rsidR="00773F85" w:rsidRPr="00773F85">
        <w:rPr>
          <w:rFonts w:ascii="Times New Roman" w:eastAsia="Calibri" w:hAnsi="Times New Roman" w:cs="Times New Roman"/>
          <w:b/>
          <w:spacing w:val="-2"/>
          <w:sz w:val="24"/>
          <w:szCs w:val="24"/>
          <w:lang w:val="kk-KZ"/>
        </w:rPr>
        <w:t>оғары оқу орнынан кейінгі немесе жоғары білім болған жағдайда жұмыс тәжірибесі талап етілмейді.</w:t>
      </w:r>
    </w:p>
    <w:p w:rsidR="00773F85" w:rsidRPr="00710CEA" w:rsidRDefault="00773F85" w:rsidP="00D73FB3">
      <w:pPr>
        <w:pStyle w:val="disclaimer"/>
        <w:spacing w:after="0" w:line="240" w:lineRule="auto"/>
        <w:ind w:firstLine="709"/>
        <w:contextualSpacing/>
        <w:jc w:val="both"/>
        <w:rPr>
          <w:rFonts w:ascii="Times New Roman" w:hAnsi="Times New Roman" w:cs="Times New Roman"/>
          <w:sz w:val="16"/>
          <w:szCs w:val="16"/>
          <w:lang w:val="kk-KZ"/>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Default="004F191B" w:rsidP="00A87C8E">
      <w:pPr>
        <w:tabs>
          <w:tab w:val="left" w:pos="-1405"/>
          <w:tab w:val="left" w:pos="9554"/>
        </w:tabs>
        <w:ind w:left="-1405" w:right="266" w:firstLine="1972"/>
        <w:jc w:val="both"/>
        <w:outlineLvl w:val="0"/>
        <w:rPr>
          <w:i w:val="0"/>
          <w:sz w:val="24"/>
          <w:szCs w:val="24"/>
          <w:lang w:val="kk-KZ"/>
        </w:rPr>
      </w:pPr>
      <w:r w:rsidRPr="007C0ACD">
        <w:rPr>
          <w:i w:val="0"/>
          <w:sz w:val="24"/>
          <w:szCs w:val="24"/>
          <w:lang w:val="kk-KZ"/>
        </w:rPr>
        <w:t xml:space="preserve">  </w:t>
      </w:r>
      <w:r w:rsidR="00ED12EA">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p w:rsidR="00ED12EA" w:rsidRPr="006D4E25" w:rsidRDefault="00ED12EA" w:rsidP="00A87C8E">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8359B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8359BE" w:rsidRPr="007C0ACD" w:rsidRDefault="008359BE" w:rsidP="008359BE">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Pr>
                <w:i w:val="0"/>
                <w:sz w:val="24"/>
                <w:szCs w:val="24"/>
                <w:lang w:val="kk-KZ"/>
              </w:rPr>
              <w:t xml:space="preserve"> </w:t>
            </w:r>
            <w:r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8359BE" w:rsidRPr="0042748D" w:rsidRDefault="00E7748E" w:rsidP="008359BE">
            <w:pPr>
              <w:rPr>
                <w:bCs w:val="0"/>
                <w:i w:val="0"/>
                <w:iCs w:val="0"/>
                <w:sz w:val="24"/>
                <w:szCs w:val="24"/>
                <w:lang w:val="kk-KZ"/>
              </w:rPr>
            </w:pPr>
            <w:r>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8359BE" w:rsidRPr="0042748D" w:rsidRDefault="00E7748E" w:rsidP="008359BE">
            <w:pPr>
              <w:rPr>
                <w:bCs w:val="0"/>
                <w:i w:val="0"/>
                <w:iCs w:val="0"/>
                <w:sz w:val="24"/>
                <w:szCs w:val="24"/>
                <w:lang w:val="kk-KZ"/>
              </w:rPr>
            </w:pPr>
            <w:r>
              <w:rPr>
                <w:i w:val="0"/>
                <w:sz w:val="24"/>
                <w:szCs w:val="24"/>
                <w:lang w:val="kk-KZ"/>
              </w:rPr>
              <w:t>245028</w:t>
            </w:r>
          </w:p>
        </w:tc>
      </w:tr>
    </w:tbl>
    <w:p w:rsidR="00A87C8E" w:rsidRPr="00FB7B98"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803017" w:rsidRPr="007C0ACD">
        <w:rPr>
          <w:sz w:val="24"/>
          <w:szCs w:val="24"/>
        </w:rPr>
        <w:fldChar w:fldCharType="begin"/>
      </w:r>
      <w:r w:rsidR="00803017" w:rsidRPr="007C0ACD">
        <w:rPr>
          <w:sz w:val="24"/>
          <w:szCs w:val="24"/>
          <w:lang w:val="kk-KZ"/>
        </w:rPr>
        <w:instrText xml:space="preserve"> HYPERLINK "mailto:a.rakhimbekova@kgd.gov.kz" </w:instrText>
      </w:r>
      <w:r w:rsidR="00803017" w:rsidRPr="007C0ACD">
        <w:rPr>
          <w:sz w:val="24"/>
          <w:szCs w:val="24"/>
        </w:rPr>
        <w:fldChar w:fldCharType="separate"/>
      </w:r>
      <w:r w:rsidR="00233195" w:rsidRPr="007C0ACD">
        <w:rPr>
          <w:rFonts w:eastAsiaTheme="minorEastAsia"/>
          <w:i w:val="0"/>
          <w:color w:val="7030A0"/>
          <w:sz w:val="24"/>
          <w:szCs w:val="24"/>
          <w:u w:val="single"/>
          <w:lang w:val="kk-KZ"/>
        </w:rPr>
        <w:t>a.rakhimbekova@kgd.gov.kz</w:t>
      </w:r>
      <w:r w:rsidR="00803017" w:rsidRPr="007C0ACD">
        <w:rPr>
          <w:rFonts w:eastAsiaTheme="minorEastAsia"/>
          <w:i w:val="0"/>
          <w:color w:val="7030A0"/>
          <w:sz w:val="24"/>
          <w:szCs w:val="24"/>
          <w:u w:val="single"/>
          <w:lang w:val="kk-KZ"/>
        </w:rPr>
        <w:fldChar w:fldCharType="end"/>
      </w:r>
      <w:r w:rsidR="00233195" w:rsidRPr="007C0ACD">
        <w:rPr>
          <w:rFonts w:eastAsiaTheme="minorEastAsia"/>
          <w:i w:val="0"/>
          <w:color w:val="7030A0"/>
          <w:sz w:val="24"/>
          <w:szCs w:val="24"/>
          <w:u w:val="single"/>
          <w:lang w:val="kk-KZ"/>
        </w:rPr>
        <w:t>,</w:t>
      </w:r>
      <w:r w:rsidR="00591100" w:rsidRPr="007C0ACD">
        <w:rPr>
          <w:rStyle w:val="a6"/>
          <w:rFonts w:ascii="Times New Roman" w:eastAsiaTheme="majorEastAsia" w:hAnsi="Times New Roman" w:cs="Times New Roman"/>
          <w:bCs w:val="0"/>
          <w:i w:val="0"/>
          <w:iCs w:val="0"/>
          <w:color w:val="7030A0"/>
          <w:sz w:val="24"/>
          <w:szCs w:val="24"/>
          <w:lang w:val="kk-KZ"/>
        </w:rPr>
        <w:t xml:space="preserve"> </w:t>
      </w:r>
      <w:hyperlink r:id="rId5" w:history="1">
        <w:r w:rsidR="005E6DD0" w:rsidRPr="005E6DD0">
          <w:rPr>
            <w:b w:val="0"/>
            <w:bCs w:val="0"/>
            <w:i w:val="0"/>
            <w:iCs w:val="0"/>
            <w:color w:val="0000FF"/>
            <w:sz w:val="24"/>
            <w:szCs w:val="24"/>
            <w:u w:val="single"/>
            <w:lang w:val="kk-KZ"/>
          </w:rPr>
          <w:t>k.zhumagalieva@kgd.gov.kz</w:t>
        </w:r>
      </w:hyperlink>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w:t>
      </w:r>
      <w:r w:rsidR="001A0179" w:rsidRPr="007C0ACD">
        <w:rPr>
          <w:i w:val="0"/>
          <w:sz w:val="24"/>
          <w:szCs w:val="24"/>
          <w:lang w:val="kk-KZ"/>
        </w:rPr>
        <w:t xml:space="preserve">(немесе) </w:t>
      </w:r>
      <w:r w:rsidR="00233195" w:rsidRPr="007C0ACD">
        <w:rPr>
          <w:i w:val="0"/>
          <w:sz w:val="24"/>
          <w:szCs w:val="24"/>
          <w:lang w:val="kk-KZ"/>
        </w:rPr>
        <w:t xml:space="preserve">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A738D9" w:rsidRDefault="00D842A4" w:rsidP="00233195">
      <w:pPr>
        <w:ind w:firstLine="708"/>
        <w:jc w:val="both"/>
        <w:rPr>
          <w:rFonts w:eastAsiaTheme="majorEastAsia"/>
          <w:bCs w:val="0"/>
          <w:i w:val="0"/>
          <w:iCs w:val="0"/>
          <w:sz w:val="16"/>
          <w:szCs w:val="16"/>
          <w:u w:val="single"/>
          <w:lang w:val="kk-KZ"/>
        </w:rPr>
      </w:pPr>
    </w:p>
    <w:p w:rsidR="003D471D" w:rsidRPr="00EF1547" w:rsidRDefault="00D93BF1" w:rsidP="003D471D">
      <w:pPr>
        <w:shd w:val="clear" w:color="auto" w:fill="FFFFFF" w:themeFill="background1"/>
        <w:ind w:firstLine="708"/>
        <w:jc w:val="both"/>
        <w:rPr>
          <w:b w:val="0"/>
          <w:i w:val="0"/>
          <w:sz w:val="24"/>
          <w:szCs w:val="24"/>
          <w:lang w:val="kk-KZ"/>
        </w:rPr>
      </w:pPr>
      <w:r w:rsidRPr="00EF1547">
        <w:rPr>
          <w:i w:val="0"/>
          <w:sz w:val="24"/>
          <w:szCs w:val="24"/>
          <w:lang w:val="kk-KZ"/>
        </w:rPr>
        <w:t>1.</w:t>
      </w:r>
      <w:r w:rsidR="003D471D" w:rsidRPr="00EF1547">
        <w:rPr>
          <w:i w:val="0"/>
          <w:sz w:val="24"/>
          <w:szCs w:val="24"/>
          <w:lang w:val="kk-KZ"/>
        </w:rPr>
        <w:t>Салық төлеушілермен жұмыс бөлімінің бас маманы</w:t>
      </w:r>
      <w:r w:rsidR="00EF1547">
        <w:rPr>
          <w:i w:val="0"/>
          <w:sz w:val="24"/>
          <w:szCs w:val="24"/>
          <w:lang w:val="kk-KZ"/>
        </w:rPr>
        <w:t xml:space="preserve">, </w:t>
      </w:r>
      <w:r w:rsidR="00EF1547" w:rsidRPr="00EF1547">
        <w:rPr>
          <w:i w:val="0"/>
          <w:sz w:val="24"/>
          <w:szCs w:val="24"/>
          <w:lang w:val="kk-KZ"/>
        </w:rPr>
        <w:t>1  бірлік</w:t>
      </w:r>
      <w:r w:rsidR="00A738D9" w:rsidRPr="00EF1547">
        <w:rPr>
          <w:i w:val="0"/>
          <w:sz w:val="24"/>
          <w:szCs w:val="24"/>
          <w:lang w:val="kk-KZ"/>
        </w:rPr>
        <w:t xml:space="preserve"> </w:t>
      </w:r>
      <w:r w:rsidR="00A738D9" w:rsidRPr="00EF1547">
        <w:rPr>
          <w:b w:val="0"/>
          <w:sz w:val="24"/>
          <w:szCs w:val="24"/>
          <w:lang w:val="kk-KZ"/>
        </w:rPr>
        <w:t>(</w:t>
      </w:r>
      <w:r w:rsidR="00F34AFD" w:rsidRPr="00EF1547">
        <w:rPr>
          <w:b w:val="0"/>
          <w:sz w:val="24"/>
          <w:szCs w:val="24"/>
          <w:lang w:val="kk-KZ"/>
        </w:rPr>
        <w:t xml:space="preserve"> </w:t>
      </w:r>
      <w:r w:rsidR="00A738D9" w:rsidRPr="00EF1547">
        <w:rPr>
          <w:b w:val="0"/>
          <w:sz w:val="24"/>
          <w:szCs w:val="24"/>
          <w:lang w:val="kk-KZ"/>
        </w:rPr>
        <w:t xml:space="preserve">уақытша, негізгі қызметкер Г.С.Музаппарованың бала күтіміне арналған демалыс уақытына 26.11.2025 жылға  дейін, негізгі қызметкер осы мерзім өткенге дейін жұмысқа шығуға құқылы), </w:t>
      </w:r>
      <w:r w:rsidR="003D471D" w:rsidRPr="00EF1547">
        <w:rPr>
          <w:b w:val="0"/>
          <w:sz w:val="24"/>
          <w:szCs w:val="24"/>
          <w:lang w:val="kk-KZ"/>
        </w:rPr>
        <w:t>С-R-4 санаты</w:t>
      </w:r>
      <w:r w:rsidR="00A738D9" w:rsidRPr="00EF1547">
        <w:rPr>
          <w:b w:val="0"/>
          <w:sz w:val="24"/>
          <w:szCs w:val="24"/>
          <w:lang w:val="kk-KZ"/>
        </w:rPr>
        <w:t>.</w:t>
      </w:r>
    </w:p>
    <w:p w:rsidR="003D471D" w:rsidRPr="00EF1547" w:rsidRDefault="003D471D" w:rsidP="00ED12EA">
      <w:pPr>
        <w:shd w:val="clear" w:color="auto" w:fill="FFFFFF" w:themeFill="background1"/>
        <w:ind w:firstLine="708"/>
        <w:jc w:val="both"/>
        <w:rPr>
          <w:b w:val="0"/>
          <w:bCs w:val="0"/>
          <w:i w:val="0"/>
          <w:iCs w:val="0"/>
          <w:sz w:val="24"/>
          <w:szCs w:val="24"/>
          <w:lang w:val="kk-KZ"/>
        </w:rPr>
      </w:pPr>
      <w:r w:rsidRPr="00EF1547">
        <w:rPr>
          <w:i w:val="0"/>
          <w:sz w:val="24"/>
          <w:szCs w:val="24"/>
          <w:lang w:val="kk-KZ"/>
        </w:rPr>
        <w:t>Қызметтік міндеттері:</w:t>
      </w:r>
      <w:r w:rsidR="00E52926" w:rsidRPr="00EF1547">
        <w:rPr>
          <w:i w:val="0"/>
          <w:sz w:val="24"/>
          <w:szCs w:val="24"/>
          <w:lang w:val="kk-KZ"/>
        </w:rPr>
        <w:t xml:space="preserve"> </w:t>
      </w:r>
      <w:r w:rsidRPr="00EF1547">
        <w:rPr>
          <w:b w:val="0"/>
          <w:bCs w:val="0"/>
          <w:i w:val="0"/>
          <w:iCs w:val="0"/>
          <w:sz w:val="24"/>
          <w:szCs w:val="24"/>
          <w:lang w:val="kk-KZ"/>
        </w:rPr>
        <w:t>Заңды тұлғалар, жеке кәсіпкерлер және жеке тұлғалар бойынша салық есептілігі нысандарын қабылдау және өңдеу. Ақпараттық жүйелерге салық есептілігін жедел және сапалы енгізуді қамтамасыз ету.Қазақстан Республикасының заңнамалық актілерінде белгіленген уақтылы, толық көлемде және мерзімде салық төлеушілердің өтініштерін, хаттары мен өтініштерін қарауды жүзеге асырады.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көрсетуге міндетті.Салық төлеушілерден салық есептілігін кері қайтарып алу туралы өтініштерді қабылдайды және өңдейді және салық есептілігін кері қайтарып алу туралы хабарлама береді.Салық төлеушілерден салық есептілігін табыс етуді тоқтата тұру (ұзарту, қайта бастау) туралы өтініштерді қабылдайды және өңдейді және салық есептілігін табыс етуді тоқтата тұру туралы шешім (бас тарту) шығарады.Қазақстан Республикасындағы көздерден алынған табыстардың және бейрезидент (шетел азаматтары) ұстаған (төлеген) салықтардың сомалары туралы анықтаманы қалыптастыруды және беруді жүзеге асырады.</w:t>
      </w:r>
      <w:r w:rsidRPr="00EF1547">
        <w:rPr>
          <w:rFonts w:eastAsia="Consolas"/>
          <w:b w:val="0"/>
          <w:bCs w:val="0"/>
          <w:i w:val="0"/>
          <w:iCs w:val="0"/>
          <w:sz w:val="24"/>
          <w:szCs w:val="24"/>
          <w:lang w:val="kk-KZ" w:eastAsia="en-US"/>
        </w:rPr>
        <w:t xml:space="preserve"> </w:t>
      </w:r>
      <w:r w:rsidRPr="00EF1547">
        <w:rPr>
          <w:b w:val="0"/>
          <w:bCs w:val="0"/>
          <w:i w:val="0"/>
          <w:iCs w:val="0"/>
          <w:sz w:val="24"/>
          <w:szCs w:val="24"/>
          <w:lang w:val="kk-KZ"/>
        </w:rPr>
        <w:t>Жоғары тұрған органдарға ақпаратты уақтылы және сапалы орындауды және ұсынуды жүзеге асырады.</w:t>
      </w:r>
      <w:r w:rsidRPr="00EF1547">
        <w:rPr>
          <w:rFonts w:eastAsia="Consolas"/>
          <w:b w:val="0"/>
          <w:bCs w:val="0"/>
          <w:i w:val="0"/>
          <w:iCs w:val="0"/>
          <w:sz w:val="24"/>
          <w:szCs w:val="24"/>
          <w:lang w:val="kk-KZ" w:eastAsia="en-US"/>
        </w:rPr>
        <w:t>Құқық қорғау және басқа да уәкілетті органдармен хат алмасуды жүзеге асырады.Салық төлеушілермен түсіндіру жұмыстарын жүргізеді.</w:t>
      </w:r>
      <w:r w:rsidRPr="00EF1547">
        <w:rPr>
          <w:b w:val="0"/>
          <w:bCs w:val="0"/>
          <w:i w:val="0"/>
          <w:iCs w:val="0"/>
          <w:sz w:val="24"/>
          <w:szCs w:val="24"/>
          <w:lang w:val="kk-KZ"/>
        </w:rPr>
        <w:t xml:space="preserve">Салық есептілігі нысандарын табыс етпеген салық төлеушілерді </w:t>
      </w:r>
      <w:r w:rsidRPr="00EF1547">
        <w:rPr>
          <w:b w:val="0"/>
          <w:bCs w:val="0"/>
          <w:i w:val="0"/>
          <w:iCs w:val="0"/>
          <w:sz w:val="24"/>
          <w:szCs w:val="24"/>
          <w:lang w:val="kk-KZ"/>
        </w:rPr>
        <w:lastRenderedPageBreak/>
        <w:t>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r w:rsidRPr="00EF1547">
        <w:rPr>
          <w:rFonts w:eastAsia="Consolas"/>
          <w:b w:val="0"/>
          <w:bCs w:val="0"/>
          <w:i w:val="0"/>
          <w:iCs w:val="0"/>
          <w:sz w:val="24"/>
          <w:szCs w:val="24"/>
          <w:lang w:val="kk-KZ" w:eastAsia="en-US"/>
        </w:rPr>
        <w:t xml:space="preserve"> </w:t>
      </w:r>
      <w:r w:rsidRPr="00EF1547">
        <w:rPr>
          <w:b w:val="0"/>
          <w:bCs w:val="0"/>
          <w:i w:val="0"/>
          <w:iCs w:val="0"/>
          <w:sz w:val="24"/>
          <w:szCs w:val="24"/>
          <w:lang w:val="kk-KZ"/>
        </w:rPr>
        <w:t xml:space="preserve">Қазақстан Республикасының нормативтік құқықтық актілеріне сәйкес архив жұмыстарын жүргізу. </w:t>
      </w:r>
      <w:r w:rsidRPr="00EF1547">
        <w:rPr>
          <w:rFonts w:eastAsia="Consolas"/>
          <w:b w:val="0"/>
          <w:bCs w:val="0"/>
          <w:i w:val="0"/>
          <w:iCs w:val="0"/>
          <w:sz w:val="24"/>
          <w:szCs w:val="24"/>
          <w:lang w:val="kk-KZ" w:eastAsia="en-US"/>
        </w:rPr>
        <w:t xml:space="preserve">Ақпараттық қауіпсіздік талаптарының сақталуын қамтамасыз етеді. Өзіне бекітілген компьютерлік техника мен мүліктің сақталуын қамтамасыз етеді. </w:t>
      </w:r>
      <w:r w:rsidRPr="00EF1547">
        <w:rPr>
          <w:b w:val="0"/>
          <w:bCs w:val="0"/>
          <w:i w:val="0"/>
          <w:iCs w:val="0"/>
          <w:sz w:val="24"/>
          <w:szCs w:val="24"/>
          <w:lang w:val="kk-KZ"/>
        </w:rPr>
        <w:t>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3D471D" w:rsidRPr="00EF1547" w:rsidRDefault="003D471D" w:rsidP="003D471D">
      <w:pPr>
        <w:shd w:val="clear" w:color="auto" w:fill="FFFFFF" w:themeFill="background1"/>
        <w:ind w:firstLine="708"/>
        <w:jc w:val="both"/>
        <w:rPr>
          <w:b w:val="0"/>
          <w:sz w:val="24"/>
          <w:szCs w:val="24"/>
          <w:lang w:val="kk-KZ"/>
        </w:rPr>
      </w:pPr>
      <w:r w:rsidRPr="00EF1547">
        <w:rPr>
          <w:b w:val="0"/>
          <w:sz w:val="24"/>
          <w:szCs w:val="24"/>
          <w:lang w:val="kk-KZ"/>
        </w:rPr>
        <w:t>Штаттық кестеге сәйкес бұл лауазым «А» функционалдық блогына жатады.</w:t>
      </w:r>
    </w:p>
    <w:p w:rsidR="003D471D" w:rsidRPr="00EF1547" w:rsidRDefault="003D471D" w:rsidP="003D471D">
      <w:pPr>
        <w:shd w:val="clear" w:color="auto" w:fill="FFFFFF" w:themeFill="background1"/>
        <w:ind w:firstLine="708"/>
        <w:jc w:val="both"/>
        <w:rPr>
          <w:b w:val="0"/>
          <w:i w:val="0"/>
          <w:sz w:val="24"/>
          <w:szCs w:val="24"/>
          <w:lang w:val="kk-KZ"/>
        </w:rPr>
      </w:pPr>
      <w:r w:rsidRPr="00EF1547">
        <w:rPr>
          <w:i w:val="0"/>
          <w:sz w:val="24"/>
          <w:szCs w:val="24"/>
          <w:lang w:val="kk-KZ"/>
        </w:rPr>
        <w:t>Конкурсқа қатысушыларға қойылатын талаптар</w:t>
      </w:r>
      <w:r w:rsidRPr="00EF1547">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D12EA" w:rsidRPr="00EF1547" w:rsidRDefault="00ED12EA" w:rsidP="003D471D">
      <w:pPr>
        <w:shd w:val="clear" w:color="auto" w:fill="FFFFFF" w:themeFill="background1"/>
        <w:ind w:firstLine="708"/>
        <w:jc w:val="both"/>
        <w:rPr>
          <w:b w:val="0"/>
          <w:i w:val="0"/>
          <w:sz w:val="16"/>
          <w:szCs w:val="16"/>
          <w:lang w:val="kk-KZ"/>
        </w:rPr>
      </w:pPr>
    </w:p>
    <w:p w:rsidR="00F34AFD" w:rsidRPr="00EF1547" w:rsidRDefault="00F34AFD" w:rsidP="003D471D">
      <w:pPr>
        <w:shd w:val="clear" w:color="auto" w:fill="FFFFFF" w:themeFill="background1"/>
        <w:ind w:firstLine="708"/>
        <w:jc w:val="both"/>
        <w:rPr>
          <w:b w:val="0"/>
          <w:i w:val="0"/>
          <w:sz w:val="16"/>
          <w:szCs w:val="16"/>
          <w:lang w:val="kk-KZ"/>
        </w:rPr>
      </w:pPr>
    </w:p>
    <w:p w:rsidR="008325CF" w:rsidRPr="00EF1547" w:rsidRDefault="00A738D9" w:rsidP="008325CF">
      <w:pPr>
        <w:shd w:val="clear" w:color="auto" w:fill="FFFFFF" w:themeFill="background1"/>
        <w:ind w:firstLine="708"/>
        <w:jc w:val="both"/>
        <w:rPr>
          <w:b w:val="0"/>
          <w:bCs w:val="0"/>
          <w:i w:val="0"/>
          <w:sz w:val="24"/>
          <w:szCs w:val="24"/>
          <w:lang w:val="kk-KZ"/>
        </w:rPr>
      </w:pPr>
      <w:r w:rsidRPr="00EF1547">
        <w:rPr>
          <w:b w:val="0"/>
          <w:i w:val="0"/>
          <w:sz w:val="24"/>
          <w:szCs w:val="24"/>
          <w:lang w:val="kk-KZ"/>
        </w:rPr>
        <w:t>2</w:t>
      </w:r>
      <w:r w:rsidR="00EF1547" w:rsidRPr="00EF1547">
        <w:rPr>
          <w:b w:val="0"/>
          <w:i w:val="0"/>
          <w:sz w:val="24"/>
          <w:szCs w:val="24"/>
          <w:lang w:val="kk-KZ"/>
        </w:rPr>
        <w:t>.</w:t>
      </w:r>
      <w:r w:rsidR="008325CF" w:rsidRPr="00EF1547">
        <w:rPr>
          <w:bCs w:val="0"/>
          <w:i w:val="0"/>
          <w:sz w:val="24"/>
          <w:szCs w:val="24"/>
          <w:lang w:val="kk-KZ"/>
        </w:rPr>
        <w:t>Заңды тұлғаларды әкімшілендіру бөлімінің бас маманы</w:t>
      </w:r>
      <w:r w:rsidR="008325CF" w:rsidRPr="00EF1547">
        <w:rPr>
          <w:bCs w:val="0"/>
          <w:sz w:val="24"/>
          <w:szCs w:val="24"/>
          <w:lang w:val="kk-KZ"/>
        </w:rPr>
        <w:t xml:space="preserve">, </w:t>
      </w:r>
      <w:r w:rsidR="00F34AFD" w:rsidRPr="00EF1547">
        <w:rPr>
          <w:bCs w:val="0"/>
          <w:i w:val="0"/>
          <w:sz w:val="24"/>
          <w:szCs w:val="24"/>
          <w:lang w:val="kk-KZ"/>
        </w:rPr>
        <w:t>1</w:t>
      </w:r>
      <w:r w:rsidR="00F34AFD" w:rsidRPr="00EF1547">
        <w:rPr>
          <w:i w:val="0"/>
          <w:sz w:val="24"/>
          <w:szCs w:val="24"/>
          <w:lang w:val="kk-KZ"/>
        </w:rPr>
        <w:t xml:space="preserve">  бірлік,</w:t>
      </w:r>
      <w:r w:rsidR="00F34AFD" w:rsidRPr="00EF1547">
        <w:rPr>
          <w:sz w:val="24"/>
          <w:szCs w:val="24"/>
          <w:lang w:val="kk-KZ"/>
        </w:rPr>
        <w:t xml:space="preserve"> </w:t>
      </w:r>
      <w:r w:rsidR="008325CF" w:rsidRPr="00EF1547">
        <w:rPr>
          <w:bCs w:val="0"/>
          <w:i w:val="0"/>
          <w:sz w:val="24"/>
          <w:szCs w:val="24"/>
          <w:lang w:val="kk-KZ"/>
        </w:rPr>
        <w:t>С-R-4 санаты</w:t>
      </w:r>
    </w:p>
    <w:p w:rsidR="008325CF" w:rsidRPr="00EF1547" w:rsidRDefault="008325CF" w:rsidP="008325CF">
      <w:pPr>
        <w:shd w:val="clear" w:color="auto" w:fill="FFFFFF" w:themeFill="background1"/>
        <w:ind w:firstLine="708"/>
        <w:jc w:val="both"/>
        <w:rPr>
          <w:b w:val="0"/>
          <w:i w:val="0"/>
          <w:sz w:val="24"/>
          <w:szCs w:val="24"/>
          <w:lang w:val="kk-KZ"/>
        </w:rPr>
      </w:pPr>
      <w:r w:rsidRPr="00EF1547">
        <w:rPr>
          <w:i w:val="0"/>
          <w:sz w:val="24"/>
          <w:szCs w:val="24"/>
          <w:lang w:val="kk-KZ"/>
        </w:rPr>
        <w:t>Қызметтік міндеттері:</w:t>
      </w:r>
      <w:r w:rsidRPr="00EF1547">
        <w:rPr>
          <w:sz w:val="20"/>
          <w:szCs w:val="20"/>
          <w:shd w:val="clear" w:color="auto" w:fill="FFFFFF" w:themeFill="background1"/>
          <w:lang w:val="kk-KZ"/>
        </w:rPr>
        <w:t xml:space="preserve"> </w:t>
      </w:r>
      <w:r w:rsidRPr="00EF1547">
        <w:rPr>
          <w:b w:val="0"/>
          <w:i w:val="0"/>
          <w:sz w:val="24"/>
          <w:szCs w:val="24"/>
          <w:shd w:val="clear" w:color="auto" w:fill="FFFFFF" w:themeFill="background1"/>
          <w:lang w:val="kk-KZ"/>
        </w:rPr>
        <w:t>Өз құзыреті шегінде салық төлеушілерге салықтық міндеттемелердің пайда болу, орындау және тоқтату туралы түсініктемелер береді. Салық төлеушілердің салық міндеттемелерін орындауын бақылайды.Жоғары тұрған мемлекеттік кірістер  органдарының тапсырмалары бойынша есептер мен ақпаратты уақытылы және сапалы ұсынуға міндетті. Бірыңғай деректер қоймасы АЖ камералдық бақылау нәтижелері бойынша іс-шараларды жүргізу Тәртібін қатаң сақтауға міндетті. Камералдық бақылау нәтижелері бойынша анықталған бұзушылықтарды жою туралы, салық заңнамасында белгіленген мерзімде  салық есептілігін ұсынбау туралы хабарламалар береді. Салық міндеттемелерінің орындалуын</w:t>
      </w:r>
      <w:r w:rsidRPr="00EF1547">
        <w:rPr>
          <w:b w:val="0"/>
          <w:i w:val="0"/>
          <w:sz w:val="24"/>
          <w:szCs w:val="24"/>
          <w:lang w:val="kk-KZ"/>
        </w:rPr>
        <w:t xml:space="preserve"> қамтамасыз ету әдістерін қолданады, шығыс операцияларын тоқтатуға өкім шығарады, және орындалған хабарламаларды азайтуға жол бермеу мақсатында хабарламаларды уақтылы бақылауға міндетті. Заңды тұлғалардың салық заңнамасын бұзу фактілері бойынша хабарламалар, әкімшілік құқық бұзушылық туралы хаттамалар толтырады; салынған әкiмшiлiк айыппұлдарды өндiрiп алу жөнiнде уақытылы шаралар қабылдауға мiндеттi.</w:t>
      </w:r>
      <w:r w:rsidRPr="00EF1547">
        <w:rPr>
          <w:b w:val="0"/>
          <w:i w:val="0"/>
          <w:sz w:val="24"/>
          <w:szCs w:val="24"/>
          <w:shd w:val="clear" w:color="auto" w:fill="FFFFFF" w:themeFill="background1"/>
          <w:lang w:val="kk-KZ"/>
        </w:rPr>
        <w:t>Әкімшілік іс жүргізу туралы мәліметтерді Әкімшілік іс жүргізудің бірыңғай тізіліміне уақтылы енгізуге міндетті.Таратылатын заңды тұлғалар- резиденттердің жекелеген санаттарына қатысты камералдық бақылауды жүзеге асырады. Салық төлеушінің тіркеу деректерінде көрсетілген орналасқан жері бойынша жұмыс уақытында салықтық тексеру жүргізеді. Бөлімге бекітілген мемлекеттік кірістер органы қызметінің теріс көрсеткіштерінің орын алуына жол бермеу мақсатында қызмет жасайды және бақылайды. Жеке және заңды тұлғалардың өтініштеріне уақтылы жауап бермеу фактісін болдырмауға міндетті.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міндетті.Ақпараттық қауіпсіздік талаптарының сақталуын қамтамасыз етеді. Өзіне бекітілген компьютерлік техника мен мүліктің сақталуын қамтамасыз етеді. 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8325CF" w:rsidRPr="00EF1547" w:rsidRDefault="008325CF" w:rsidP="008325CF">
      <w:pPr>
        <w:shd w:val="clear" w:color="auto" w:fill="FFFFFF" w:themeFill="background1"/>
        <w:ind w:firstLine="708"/>
        <w:jc w:val="both"/>
        <w:rPr>
          <w:b w:val="0"/>
          <w:sz w:val="24"/>
          <w:szCs w:val="24"/>
          <w:lang w:val="kk-KZ"/>
        </w:rPr>
      </w:pPr>
      <w:r w:rsidRPr="00EF1547">
        <w:rPr>
          <w:b w:val="0"/>
          <w:sz w:val="24"/>
          <w:szCs w:val="24"/>
          <w:lang w:val="kk-KZ"/>
        </w:rPr>
        <w:t>Штаттық кестеге сәйкес бұл лауазым «А» функционалдық блогына жатады.</w:t>
      </w:r>
    </w:p>
    <w:p w:rsidR="008325CF" w:rsidRPr="008325CF" w:rsidRDefault="008325CF" w:rsidP="00CC2AC0">
      <w:pPr>
        <w:shd w:val="clear" w:color="auto" w:fill="FFFFFF" w:themeFill="background1"/>
        <w:ind w:firstLine="708"/>
        <w:jc w:val="both"/>
        <w:rPr>
          <w:b w:val="0"/>
          <w:i w:val="0"/>
          <w:lang w:val="kk-KZ"/>
        </w:rPr>
      </w:pPr>
      <w:r w:rsidRPr="00EF1547">
        <w:rPr>
          <w:i w:val="0"/>
          <w:sz w:val="24"/>
          <w:szCs w:val="24"/>
          <w:lang w:val="kk-KZ"/>
        </w:rPr>
        <w:t>Конкурсқа қатысушыларға қойылатын талаптар:</w:t>
      </w:r>
      <w:r w:rsidRPr="00EF1547">
        <w:rPr>
          <w:lang w:val="kk-KZ"/>
        </w:rPr>
        <w:t xml:space="preserve"> </w:t>
      </w:r>
      <w:r w:rsidRPr="00EF1547">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w:t>
      </w:r>
      <w:r w:rsidRPr="00EF1547">
        <w:rPr>
          <w:b w:val="0"/>
          <w:i w:val="0"/>
          <w:lang w:val="kk-KZ"/>
        </w:rPr>
        <w:t>білімнен кейінгі немесе техникалық және кәсіптік білімі барларға рұқсат етіледі.</w:t>
      </w:r>
    </w:p>
    <w:p w:rsidR="008325CF" w:rsidRPr="008325CF" w:rsidRDefault="008325CF" w:rsidP="00CC2AC0">
      <w:pPr>
        <w:shd w:val="clear" w:color="auto" w:fill="FFFFFF" w:themeFill="background1"/>
        <w:ind w:firstLine="708"/>
        <w:jc w:val="both"/>
        <w:rPr>
          <w:b w:val="0"/>
          <w:i w:val="0"/>
          <w:lang w:val="kk-KZ"/>
        </w:rPr>
      </w:pPr>
    </w:p>
    <w:p w:rsidR="00CC2AC0" w:rsidRPr="00CC2AC0" w:rsidRDefault="00CC2AC0" w:rsidP="00CC2AC0">
      <w:pPr>
        <w:pStyle w:val="HTML"/>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CC2AC0">
        <w:rPr>
          <w:rFonts w:ascii="Times New Roman" w:hAnsi="Times New Roman" w:cs="Times New Roman"/>
          <w:sz w:val="24"/>
          <w:szCs w:val="24"/>
          <w:lang w:val="kk-KZ"/>
        </w:rPr>
        <w:t xml:space="preserve">3. </w:t>
      </w:r>
      <w:r w:rsidRPr="00CC2AC0">
        <w:rPr>
          <w:rFonts w:ascii="Times New Roman" w:hAnsi="Times New Roman" w:cs="Times New Roman"/>
          <w:b/>
          <w:sz w:val="24"/>
          <w:szCs w:val="24"/>
          <w:lang w:val="kk-KZ"/>
        </w:rPr>
        <w:t>Жеке кәсіпкерлерді әкімшілендіру бөлімінің бас маманы - 3  бірлік</w:t>
      </w:r>
      <w:r w:rsidRPr="00CC2AC0">
        <w:rPr>
          <w:rFonts w:ascii="Times New Roman" w:hAnsi="Times New Roman" w:cs="Times New Roman"/>
          <w:sz w:val="24"/>
          <w:szCs w:val="24"/>
          <w:lang w:val="kk-KZ"/>
        </w:rPr>
        <w:t xml:space="preserve"> (2 бі</w:t>
      </w:r>
      <w:r w:rsidR="00D364B5">
        <w:rPr>
          <w:rFonts w:ascii="Times New Roman" w:hAnsi="Times New Roman" w:cs="Times New Roman"/>
          <w:sz w:val="24"/>
          <w:szCs w:val="24"/>
          <w:lang w:val="kk-KZ"/>
        </w:rPr>
        <w:t>р</w:t>
      </w:r>
      <w:r w:rsidRPr="00CC2AC0">
        <w:rPr>
          <w:rFonts w:ascii="Times New Roman" w:hAnsi="Times New Roman" w:cs="Times New Roman"/>
          <w:sz w:val="24"/>
          <w:szCs w:val="24"/>
          <w:lang w:val="kk-KZ"/>
        </w:rPr>
        <w:t>лік</w:t>
      </w:r>
      <w:r w:rsidR="00D364B5">
        <w:rPr>
          <w:rFonts w:ascii="Times New Roman" w:hAnsi="Times New Roman" w:cs="Times New Roman"/>
          <w:sz w:val="24"/>
          <w:szCs w:val="24"/>
          <w:lang w:val="kk-KZ"/>
        </w:rPr>
        <w:t xml:space="preserve"> - уақытша</w:t>
      </w:r>
      <w:r w:rsidRPr="00CC2AC0">
        <w:rPr>
          <w:rFonts w:ascii="Times New Roman" w:hAnsi="Times New Roman" w:cs="Times New Roman"/>
          <w:sz w:val="24"/>
          <w:szCs w:val="24"/>
          <w:lang w:val="kk-KZ"/>
        </w:rPr>
        <w:t xml:space="preserve">, 1 –  негізгі қызметкер Д.К.Уткельбаеваның бала күтіміне арналған демалыс уақытына 08.08.2024 жылға  дейін, негізгі қызметкер осы мерзім өткенге дейін жұмысқа шығуға құқылы, және 1 –негізгі қызметкер З.Н.Киждауанованың бала күтіміне арналған демалыс уақытына 25.02.2025 жылға  дейін, негізгі қызметкер осы мерзім өткенге дейін жұмысқа шығуға құқылы), </w:t>
      </w:r>
      <w:r w:rsidRPr="00CC2AC0">
        <w:rPr>
          <w:rFonts w:ascii="Times New Roman" w:hAnsi="Times New Roman" w:cs="Times New Roman"/>
          <w:b/>
          <w:sz w:val="24"/>
          <w:szCs w:val="24"/>
          <w:lang w:val="kk-KZ"/>
        </w:rPr>
        <w:t>С-R-4 санаты.</w:t>
      </w:r>
    </w:p>
    <w:p w:rsidR="00CC2AC0" w:rsidRPr="00CC2AC0" w:rsidRDefault="00CC2AC0" w:rsidP="00CC2AC0">
      <w:pPr>
        <w:widowControl/>
        <w:ind w:right="-13" w:firstLine="708"/>
        <w:jc w:val="both"/>
        <w:rPr>
          <w:b w:val="0"/>
          <w:bCs w:val="0"/>
          <w:i w:val="0"/>
          <w:iCs w:val="0"/>
          <w:sz w:val="24"/>
          <w:szCs w:val="24"/>
          <w:lang w:val="kk-KZ"/>
        </w:rPr>
      </w:pPr>
      <w:r w:rsidRPr="00CC2AC0">
        <w:rPr>
          <w:bCs w:val="0"/>
          <w:i w:val="0"/>
          <w:iCs w:val="0"/>
          <w:sz w:val="24"/>
          <w:szCs w:val="24"/>
          <w:lang w:val="kk-KZ"/>
        </w:rPr>
        <w:t>Қызметтік міндеттері:</w:t>
      </w:r>
      <w:r w:rsidRPr="00CC2AC0">
        <w:rPr>
          <w:b w:val="0"/>
          <w:bCs w:val="0"/>
          <w:i w:val="0"/>
          <w:iCs w:val="0"/>
          <w:sz w:val="24"/>
          <w:szCs w:val="24"/>
          <w:lang w:val="kk-KZ"/>
        </w:rPr>
        <w:t xml:space="preserve"> 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 xml:space="preserve">Камералдық </w:t>
      </w:r>
      <w:r w:rsidRPr="00CC2AC0">
        <w:rPr>
          <w:b w:val="0"/>
          <w:bCs w:val="0"/>
          <w:i w:val="0"/>
          <w:iCs w:val="0"/>
          <w:sz w:val="24"/>
          <w:szCs w:val="24"/>
          <w:lang w:val="kk-KZ"/>
        </w:rPr>
        <w:lastRenderedPageBreak/>
        <w:t>тексеру жүргізеді және Салық кодексінің нормаларына сәйкес тарату бойынша камералдық тексеру нәтижелері бойынша қорытындылар жасайды.</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«ЖХТ  Біріңғай деректердің қоймасы» Ақпараттық жүйесінде камералдық бақылау туралы хабарлау бойынша уақтылы шаралар қабылдауға міндетті,</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Қазақстан Республикасының Салық кодексінің нормаларына сәйкес белгіленген мерзімде:</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банк шоттары бойынша шығыс операцияларын тоқтата тұру, салықтық тексерулер жүргізу,</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шешімдер қабылдау.</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Әкімшілік құқық бұзушылық туралы» Қазақстан Республикасының Кодексіне сәйкес әкімшілік құқық бұзушылық туралы іс жүргізуді жасайды.</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Жоғары тұрған лауазымды тұлғаларға есептер мен ақпаратты уақтылы және толық дайындауға және ұсынуға жауапты.</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Салық төлеушілердің шағымдары мен өтініштерін уақтылы және сапалы қарау бойынша шаралар қабылдайды,</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оның ішінде салықтардың артық (қате) төленген сомасын есепке жатқызу туралы өтінішті қарау;</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артық төленген салықтарды және бюджетке төленетін басқа да міндетті салықтарды 100 АЕК-тен астам соманы қайтару туралы өтініш.</w:t>
      </w:r>
    </w:p>
    <w:p w:rsidR="00CC2AC0" w:rsidRPr="00CC2AC0" w:rsidRDefault="00CC2AC0" w:rsidP="00CC2AC0">
      <w:pPr>
        <w:shd w:val="clear" w:color="auto" w:fill="FFFFFF" w:themeFill="background1"/>
        <w:ind w:firstLine="708"/>
        <w:jc w:val="both"/>
        <w:rPr>
          <w:b w:val="0"/>
          <w:i w:val="0"/>
          <w:sz w:val="24"/>
          <w:szCs w:val="24"/>
          <w:lang w:val="kk-KZ"/>
        </w:rPr>
      </w:pPr>
      <w:r w:rsidRPr="00CC2AC0">
        <w:rPr>
          <w:b w:val="0"/>
          <w:bCs w:val="0"/>
          <w:i w:val="0"/>
          <w:iCs w:val="0"/>
          <w:sz w:val="24"/>
          <w:szCs w:val="24"/>
          <w:lang w:val="kk-KZ"/>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Салық заңнамасы мен нормативтік құқықтық актілерді түсіндіру бойынша техникалық оқу жүргізеді, бөлімнің жетекші мамандарына практикалық көмек көрсетеді.</w:t>
      </w:r>
      <w:r w:rsidRPr="00CC2AC0">
        <w:rPr>
          <w:rFonts w:eastAsia="Consolas"/>
          <w:b w:val="0"/>
          <w:bCs w:val="0"/>
          <w:i w:val="0"/>
          <w:iCs w:val="0"/>
          <w:sz w:val="24"/>
          <w:szCs w:val="24"/>
          <w:lang w:val="kk-KZ" w:eastAsia="en-US"/>
        </w:rPr>
        <w:t xml:space="preserve"> </w:t>
      </w:r>
      <w:r w:rsidRPr="00CC2AC0">
        <w:rPr>
          <w:b w:val="0"/>
          <w:bCs w:val="0"/>
          <w:i w:val="0"/>
          <w:iCs w:val="0"/>
          <w:sz w:val="24"/>
          <w:szCs w:val="24"/>
          <w:lang w:val="kk-KZ"/>
        </w:rPr>
        <w:t>Ақпараттық қауіпсіздік талаптарының сақталуын қамтамасыз етеді. Бөлімге бекітілген компьютерлік техника мен мүліктің сақталуын бақылайды және қамтамасыз етеді. 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CC2AC0" w:rsidRPr="00CC2AC0" w:rsidRDefault="00CC2AC0" w:rsidP="00CC2AC0">
      <w:pPr>
        <w:shd w:val="clear" w:color="auto" w:fill="FFFFFF" w:themeFill="background1"/>
        <w:ind w:firstLine="708"/>
        <w:jc w:val="both"/>
        <w:rPr>
          <w:b w:val="0"/>
          <w:sz w:val="24"/>
          <w:szCs w:val="24"/>
          <w:lang w:val="kk-KZ"/>
        </w:rPr>
      </w:pPr>
      <w:r w:rsidRPr="00CC2AC0">
        <w:rPr>
          <w:b w:val="0"/>
          <w:sz w:val="24"/>
          <w:szCs w:val="24"/>
          <w:lang w:val="kk-KZ"/>
        </w:rPr>
        <w:t>Штаттық кестеге сәйкес бұл лауазым «А» функционалдық блогына жатады.</w:t>
      </w:r>
    </w:p>
    <w:p w:rsidR="00CC2AC0" w:rsidRPr="00CC2AC0" w:rsidRDefault="00CC2AC0" w:rsidP="00CC2AC0">
      <w:pPr>
        <w:shd w:val="clear" w:color="auto" w:fill="FFFFFF" w:themeFill="background1"/>
        <w:ind w:firstLine="708"/>
        <w:jc w:val="both"/>
        <w:rPr>
          <w:b w:val="0"/>
          <w:i w:val="0"/>
          <w:sz w:val="24"/>
          <w:szCs w:val="24"/>
          <w:lang w:val="kk-KZ"/>
        </w:rPr>
      </w:pPr>
      <w:r w:rsidRPr="00CC2AC0">
        <w:rPr>
          <w:i w:val="0"/>
          <w:sz w:val="24"/>
          <w:szCs w:val="24"/>
          <w:lang w:val="kk-KZ"/>
        </w:rPr>
        <w:t>Конкурсқа қатысушыларға қойылатын талаптар</w:t>
      </w:r>
      <w:r w:rsidRPr="00CC2AC0">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325CF" w:rsidRDefault="008325CF" w:rsidP="00ED12EA">
      <w:pPr>
        <w:shd w:val="clear" w:color="auto" w:fill="FFFFFF" w:themeFill="background1"/>
        <w:ind w:firstLine="708"/>
        <w:jc w:val="both"/>
        <w:rPr>
          <w:sz w:val="24"/>
          <w:szCs w:val="24"/>
          <w:lang w:val="kk-KZ"/>
        </w:rPr>
      </w:pPr>
    </w:p>
    <w:p w:rsidR="00D85D33" w:rsidRPr="006120EF" w:rsidRDefault="00CC2AC0" w:rsidP="00D85D33">
      <w:pPr>
        <w:shd w:val="clear" w:color="auto" w:fill="FFFFFF" w:themeFill="background1"/>
        <w:ind w:firstLine="708"/>
        <w:jc w:val="both"/>
        <w:rPr>
          <w:sz w:val="24"/>
          <w:szCs w:val="24"/>
          <w:lang w:val="kk-KZ"/>
        </w:rPr>
      </w:pPr>
      <w:r>
        <w:rPr>
          <w:sz w:val="24"/>
          <w:szCs w:val="24"/>
          <w:lang w:val="kk-KZ"/>
        </w:rPr>
        <w:t>4.</w:t>
      </w:r>
      <w:r w:rsidR="00D157FF">
        <w:rPr>
          <w:sz w:val="24"/>
          <w:szCs w:val="24"/>
          <w:lang w:val="kk-KZ"/>
        </w:rPr>
        <w:t xml:space="preserve"> </w:t>
      </w:r>
      <w:r w:rsidR="00D85D33" w:rsidRPr="006120EF">
        <w:rPr>
          <w:i w:val="0"/>
          <w:sz w:val="24"/>
          <w:szCs w:val="24"/>
          <w:lang w:val="kk-KZ"/>
        </w:rPr>
        <w:t>Жанама салықтарды әкімшілендіру бөлімінің бас маманы</w:t>
      </w:r>
      <w:r w:rsidR="00D85D33">
        <w:rPr>
          <w:i w:val="0"/>
          <w:sz w:val="24"/>
          <w:szCs w:val="24"/>
          <w:lang w:val="kk-KZ"/>
        </w:rPr>
        <w:t xml:space="preserve"> - </w:t>
      </w:r>
      <w:r w:rsidR="00D85D33" w:rsidRPr="006120EF">
        <w:rPr>
          <w:sz w:val="24"/>
          <w:szCs w:val="24"/>
          <w:lang w:val="kk-KZ"/>
        </w:rPr>
        <w:t>1 бірлік, С-R-4 санаты.</w:t>
      </w:r>
    </w:p>
    <w:p w:rsidR="00D85D33" w:rsidRPr="006120EF" w:rsidRDefault="00D85D33" w:rsidP="00D85D33">
      <w:pPr>
        <w:shd w:val="clear" w:color="auto" w:fill="FFFFFF" w:themeFill="background1"/>
        <w:ind w:firstLine="708"/>
        <w:jc w:val="both"/>
        <w:rPr>
          <w:b w:val="0"/>
          <w:i w:val="0"/>
          <w:sz w:val="24"/>
          <w:szCs w:val="24"/>
          <w:lang w:val="kk-KZ"/>
        </w:rPr>
      </w:pPr>
      <w:r w:rsidRPr="007C0ACD">
        <w:rPr>
          <w:i w:val="0"/>
          <w:sz w:val="24"/>
          <w:szCs w:val="24"/>
          <w:lang w:val="kk-KZ"/>
        </w:rPr>
        <w:t>Қызметтік</w:t>
      </w:r>
      <w:r w:rsidRPr="007C0ACD">
        <w:rPr>
          <w:b w:val="0"/>
          <w:sz w:val="24"/>
          <w:szCs w:val="24"/>
          <w:lang w:val="kk-KZ"/>
        </w:rPr>
        <w:t xml:space="preserve"> </w:t>
      </w:r>
      <w:r w:rsidRPr="007C0ACD">
        <w:rPr>
          <w:i w:val="0"/>
          <w:sz w:val="24"/>
          <w:szCs w:val="24"/>
          <w:lang w:val="kk-KZ"/>
        </w:rPr>
        <w:t>міндеттері:</w:t>
      </w:r>
      <w:r w:rsidR="00D157FF">
        <w:rPr>
          <w:i w:val="0"/>
          <w:sz w:val="24"/>
          <w:szCs w:val="24"/>
          <w:lang w:val="kk-KZ"/>
        </w:rPr>
        <w:t xml:space="preserve"> </w:t>
      </w:r>
      <w:r w:rsidRPr="00D157FF">
        <w:rPr>
          <w:rStyle w:val="y2iqfc"/>
          <w:b w:val="0"/>
          <w:i w:val="0"/>
          <w:sz w:val="24"/>
          <w:szCs w:val="24"/>
          <w:lang w:val="kk-KZ"/>
        </w:rPr>
        <w:t>Жанама салықтардың дұрыс есептелуіне, уақтылы есеп беруіне және төленуіне камералдық бақылау жүргізеді. Жанама салықтарды әкімшілендіруді жүзеге асырады. ҚҚС шегінен асқаны туралы РВУ ақпараттық жүйесінде автоматтандырылған және қолмен камералық бақылау нәтижелері бойынша жасалған хабарламаларды сапалы өңдеуді қамтамасыз етеді.</w:t>
      </w:r>
      <w:r w:rsidRPr="006120EF">
        <w:rPr>
          <w:rStyle w:val="y2iqfc"/>
          <w:i w:val="0"/>
          <w:sz w:val="24"/>
          <w:szCs w:val="24"/>
          <w:lang w:val="kk-KZ"/>
        </w:rPr>
        <w:t xml:space="preserve"> </w:t>
      </w:r>
      <w:r w:rsidRPr="006120EF">
        <w:rPr>
          <w:b w:val="0"/>
          <w:i w:val="0"/>
          <w:sz w:val="24"/>
          <w:szCs w:val="24"/>
          <w:lang w:val="kk-KZ"/>
        </w:rPr>
        <w:t>Камералдық бақылау нәтижелері бойынша айқындалған (автоматтандырылған және қолмен камералдық бақылау) – ЕХД ақпараттық жүйесінде камералдық бақылау нәтижелері бойынша салықтық тексеру іс-шараларын жүргізу тәртібі бойынша белгіленген авто уске қосулар бойынша бұзушылықтарды жою үшін хабарламаларды (бұзушылықтарды растау және растамау туралы қорытынды жасау) және тәуекелді компанияларды әзірлеуді жүзеге асырады, Салық заңнамасын әкімшілендіруді жетілдіру бойынша ұсыныстар енгізу, салық заңнамасын бұқаралық ақпарат құралдарында насихаттау, семинарларға қатысу, жетекшілік ететін мәселелер бойынша салық төлеушілерді қабылдау.</w:t>
      </w:r>
      <w:r w:rsidRPr="006120EF">
        <w:rPr>
          <w:rStyle w:val="a7"/>
          <w:rFonts w:eastAsia="Consolas"/>
          <w:i w:val="0"/>
          <w:lang w:val="kk-KZ"/>
        </w:rPr>
        <w:t xml:space="preserve"> </w:t>
      </w:r>
      <w:r w:rsidRPr="006120EF">
        <w:rPr>
          <w:b w:val="0"/>
          <w:i w:val="0"/>
          <w:sz w:val="24"/>
          <w:szCs w:val="24"/>
          <w:lang w:val="kk-KZ"/>
        </w:rPr>
        <w:t xml:space="preserve">Салық заңнамасын және нормативтік құқықтық актілерді зерделеу бойынша техникалық оқыту жүргізеді, салықтарды жетілдіру бойынша ұсыныстар әзірлейді, бөлім мамандарына практикалық көмек көрсетеді. Әкімшілік іс жүргізуді дайындайды (бұдан әрі – АП) Қазақстан Республикасының Әкімшілік құқық бұзушылық туралы Қазақстан Республикасының Әкімшілік құқық бұзушылық туралы кодексінің 280; 280 - 1; 463; 275, 269, 266 баптар бойынша. Әкімшілік құқық бұзушылық туралы хаттамаларды тіркеу журналын жүргізеді, сондай-ақ АП деректер базасына карточкалар мен өндіріп алынған әкімшілік айыппұлдарды уақтылы енгізуге міндетті. Салықтық тексеру актілерін тіркеу журналын (бұдан әрі – СТА) жүргізуді жүзеге асырады.Камералдық бақылау шеңберінде бұзушылықтары анықталған және олардың ҚҚС бойынша салықтық міндеттемелерін азайтуға қосымша СЕН ұсыну арқылы барынша азайтатын салық төлеушілерге бақылауды жүзеге асырады.Талдау жүргізеді және салық төлеушілер бойынша өзара есеп айырысуларды растайды, оның нәтижесінде басқа Мемлекеттік кірістер департаменттері мен департаменттерінің, сондай-ақ Қазақстан Республикасы Қаржы министрлігі Мемлекеттік кірістер комитетінің сұрау салуы бойынша қарсы тексеру жүргізеді. Шет мемлекеттердің дипломатиялық және оларға теңестірілген өкілдіктеріне, Қазақстан Республикасында аккредиттелген шет мемлекеттің консулдық мекемелеріне және олардың персоналына қосылған құн салығын қайтару үшін ұсынылған құжаттарға талдау жүргізеді. Жалған кәсiпорындардың контрагенттерi бойынша камералдық бақылау нәтижесiнде анықталған бұзушылықтарды жою </w:t>
      </w:r>
      <w:r w:rsidRPr="006120EF">
        <w:rPr>
          <w:b w:val="0"/>
          <w:i w:val="0"/>
          <w:sz w:val="24"/>
          <w:szCs w:val="24"/>
          <w:lang w:val="kk-KZ"/>
        </w:rPr>
        <w:lastRenderedPageBreak/>
        <w:t>жөнiндегi хабарламалардың орындалуын бақылауды жүзеге асырады (жалған кәсiпорындардың контрагенттерiне қатысты шаралар қабылдау бойынша салық шараларын жүргiзу тәртiбiне сәйкес). Акциздік салықтарды әкімшілендіреді. «Камералдық бақылау нәтижелерін әзірлеудің түпкілікті тиімділік коэффициенті» (КР және ИКР есептеу әдістемесіне сәйкес) және «ҚҚС бойынша есептелген сомаларды өндіріп алу үлесі» критерийлерінің орындалуына жеке жауапкершілікте болады. ҚҚС бойынша автоматтандырылған камералдық бақылау нәтижелері (ҚҚС есептеу әдістемесі бойынша), ҚҚС көрсеткіштерін қосымша 11 критерий бойынша бағалау жасайды.ҚҚС түсімдерін талдайды, ҚҚС артық төлемдерін талдайды және өңдейді.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міндетті. Ақпараттық қауіпсіздік талаптарының сақталуын қамтамасыз етеді.Өзіне бекітілген компьютерлік техниканың және тауарлық-материалдық құндылықтардың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D85D33" w:rsidRPr="005C4AC8" w:rsidRDefault="00D85D33" w:rsidP="00D85D33">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85D33" w:rsidRDefault="00D85D33" w:rsidP="00D85D33">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6120EF">
        <w:rPr>
          <w:lang w:val="kk-KZ"/>
        </w:rPr>
        <w:t xml:space="preserve"> </w:t>
      </w:r>
      <w:r w:rsidRPr="006120EF">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F5660" w:rsidRPr="006120EF" w:rsidRDefault="000F5660" w:rsidP="00D85D33">
      <w:pPr>
        <w:shd w:val="clear" w:color="auto" w:fill="FFFFFF" w:themeFill="background1"/>
        <w:ind w:firstLine="708"/>
        <w:jc w:val="both"/>
        <w:rPr>
          <w:b w:val="0"/>
          <w:i w:val="0"/>
          <w:sz w:val="24"/>
          <w:szCs w:val="24"/>
          <w:lang w:val="kk-KZ"/>
        </w:rPr>
      </w:pPr>
    </w:p>
    <w:p w:rsidR="00CC2AC0" w:rsidRPr="00F34AFD" w:rsidRDefault="00CC2AC0" w:rsidP="00ED12EA">
      <w:pPr>
        <w:shd w:val="clear" w:color="auto" w:fill="FFFFFF" w:themeFill="background1"/>
        <w:ind w:firstLine="708"/>
        <w:jc w:val="both"/>
        <w:rPr>
          <w:sz w:val="24"/>
          <w:szCs w:val="24"/>
          <w:lang w:val="kk-KZ"/>
        </w:rPr>
      </w:pPr>
    </w:p>
    <w:p w:rsidR="00961AA6" w:rsidRPr="00D157FF" w:rsidRDefault="00D157FF" w:rsidP="00961AA6">
      <w:pPr>
        <w:shd w:val="clear" w:color="auto" w:fill="FFFFFF" w:themeFill="background1"/>
        <w:ind w:firstLine="708"/>
        <w:jc w:val="both"/>
        <w:rPr>
          <w:b w:val="0"/>
          <w:i w:val="0"/>
          <w:sz w:val="24"/>
          <w:szCs w:val="24"/>
          <w:lang w:val="kk-KZ"/>
        </w:rPr>
      </w:pPr>
      <w:r>
        <w:rPr>
          <w:sz w:val="24"/>
          <w:szCs w:val="24"/>
          <w:lang w:val="kk-KZ"/>
        </w:rPr>
        <w:t>5.</w:t>
      </w:r>
      <w:r w:rsidR="00DD7768" w:rsidRPr="00DD7768">
        <w:rPr>
          <w:i w:val="0"/>
          <w:sz w:val="24"/>
          <w:szCs w:val="24"/>
          <w:lang w:val="kk-KZ"/>
        </w:rPr>
        <w:t>Өндірістік емес төлемдер бөлімінің бас маманы</w:t>
      </w:r>
      <w:r w:rsidR="00A738D9">
        <w:rPr>
          <w:i w:val="0"/>
          <w:sz w:val="24"/>
          <w:szCs w:val="24"/>
          <w:lang w:val="kk-KZ"/>
        </w:rPr>
        <w:t xml:space="preserve"> </w:t>
      </w:r>
      <w:r w:rsidR="000F5660">
        <w:rPr>
          <w:i w:val="0"/>
          <w:sz w:val="24"/>
          <w:szCs w:val="24"/>
          <w:lang w:val="kk-KZ"/>
        </w:rPr>
        <w:t xml:space="preserve">– </w:t>
      </w:r>
      <w:r w:rsidR="000F5660" w:rsidRPr="000F5660">
        <w:rPr>
          <w:i w:val="0"/>
          <w:sz w:val="24"/>
          <w:szCs w:val="24"/>
          <w:lang w:val="kk-KZ"/>
        </w:rPr>
        <w:t xml:space="preserve">2  бірлік </w:t>
      </w:r>
      <w:r w:rsidR="000F5660" w:rsidRPr="00D157FF">
        <w:rPr>
          <w:b w:val="0"/>
          <w:sz w:val="24"/>
          <w:szCs w:val="24"/>
          <w:lang w:val="kk-KZ"/>
        </w:rPr>
        <w:t>(1 білік –</w:t>
      </w:r>
      <w:r w:rsidR="00A738D9" w:rsidRPr="00D157FF">
        <w:rPr>
          <w:b w:val="0"/>
          <w:sz w:val="24"/>
          <w:szCs w:val="24"/>
          <w:lang w:val="kk-KZ"/>
        </w:rPr>
        <w:t>уақытша, негізгі қызметкер Б.Н.Майданның бала күтіміне арналған демалыс уақытына 28.04.2026 жылға дейін, негізгі қызметкер осы мерзім өткенге дейін жұмысқа шығуға құқылы)</w:t>
      </w:r>
      <w:r w:rsidR="00961AA6" w:rsidRPr="00D157FF">
        <w:rPr>
          <w:b w:val="0"/>
          <w:sz w:val="24"/>
          <w:szCs w:val="24"/>
          <w:lang w:val="kk-KZ"/>
        </w:rPr>
        <w:t xml:space="preserve">, </w:t>
      </w:r>
      <w:r w:rsidR="00961AA6" w:rsidRPr="00D157FF">
        <w:rPr>
          <w:b w:val="0"/>
          <w:i w:val="0"/>
          <w:sz w:val="24"/>
          <w:szCs w:val="24"/>
          <w:lang w:val="kk-KZ"/>
        </w:rPr>
        <w:t>С-R-4 санаты.</w:t>
      </w:r>
    </w:p>
    <w:p w:rsidR="006120EF" w:rsidRDefault="00DD7768" w:rsidP="00DD7768">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Pr="00DD7768">
        <w:rPr>
          <w:b w:val="0"/>
          <w:i w:val="0"/>
          <w:sz w:val="24"/>
          <w:szCs w:val="24"/>
          <w:lang w:val="kk-KZ"/>
        </w:rPr>
        <w:t>Бекітілген аумақта салық төлеушілердің СЕН камералдық бақылауын жүргізуді қамтамасыз ету. Камералдық тексеру нәтижелері бойынша салық төлеушілерге камералдық бақылау нәтижесінде анықталған бұзушылықтарды жою туралы ұсынылған хабарламалар тізімін деректерді біртұтас сақтау ақпраттық жүйесінде хабардар етуді қамтамасыз ету. Ұсынылған хабарламалар тізімін деректерді біртұтас сақтау ақпраттық жүйесінде камералдық бақылау нәтижелері бойынша мемлекеттік кірістер органдарының қызметті жүзеге асыру тәртібінде көзделген барлық қажетті шараларды қабылдасын. Жер учаскелерін пайдаланғаны үшін және жалпыға бірдей декларациялау бойынша болжамдық көрсеткіштерді сөзсіз орындау бойынша барлық шараларды қабылдауды қамтамасыз ете отырып, осы мақсатта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 бойынша салық төлеушілердің дербес шоттарында салық төлеушілердің дербес шоттарының дұрыстығына және орналастырылуының болуына бекітілген аумақ бойынша түгендеу жүргізеді. Бекітілген учаске бойынша негізсіз артық төлем сомасын пысықтайды, артық төлемнің себептерін талдайды, артық төлеуге жол бермеу үшін барлық шараларды қабылдайды, негізсіз артық төлеу фактілерін жояды. Салық заңнамасында белгіленген мерзімде салық есептілігін табыс етпеу туралы салық төлеушілерге хабарламалар жібереді, сонымен бірге БСАЖ АЖ-де тиісті мәртебелерді қояды. Тіркеу деректерінде көрсетілген салық төлеушінің нақты орналасқан жеріне салықтық зерттеу жүргізеді. Кәсіби деңгейін жүйелі түрде жоғарылатады. Салық заңнамасы саласында салық төлеушілерге кеңес беру.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міндетті. Ақпараттық қауіпсіздік талаптарының сақталуын қамтамасыз етеді. Өзіне бекітілген компьютерлік техниканың және мүкәммалдардың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DD7768" w:rsidRPr="005C4AC8" w:rsidRDefault="00DD7768" w:rsidP="00DD776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D7768" w:rsidRDefault="00DD7768" w:rsidP="00DD776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738D9" w:rsidRPr="00A738D9" w:rsidRDefault="00A738D9" w:rsidP="00DD7768">
      <w:pPr>
        <w:shd w:val="clear" w:color="auto" w:fill="FFFFFF" w:themeFill="background1"/>
        <w:ind w:firstLine="708"/>
        <w:jc w:val="both"/>
        <w:rPr>
          <w:b w:val="0"/>
          <w:i w:val="0"/>
          <w:sz w:val="16"/>
          <w:szCs w:val="16"/>
          <w:lang w:val="kk-KZ"/>
        </w:rPr>
      </w:pPr>
    </w:p>
    <w:p w:rsidR="00A738D9" w:rsidRPr="005C4AC8" w:rsidRDefault="00A738D9" w:rsidP="00A738D9">
      <w:pPr>
        <w:shd w:val="clear" w:color="auto" w:fill="FFFFFF" w:themeFill="background1"/>
        <w:ind w:firstLine="708"/>
        <w:jc w:val="both"/>
        <w:rPr>
          <w:b w:val="0"/>
          <w:i w:val="0"/>
          <w:sz w:val="16"/>
          <w:szCs w:val="16"/>
          <w:lang w:val="kk-KZ"/>
        </w:rPr>
      </w:pPr>
    </w:p>
    <w:p w:rsidR="00DD7768" w:rsidRPr="00961AA6" w:rsidRDefault="00DD7768" w:rsidP="00DD7768">
      <w:pPr>
        <w:shd w:val="clear" w:color="auto" w:fill="FFFFFF" w:themeFill="background1"/>
        <w:ind w:firstLine="708"/>
        <w:jc w:val="both"/>
        <w:rPr>
          <w:b w:val="0"/>
          <w:i w:val="0"/>
          <w:sz w:val="16"/>
          <w:szCs w:val="16"/>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E7748E">
        <w:rPr>
          <w:i w:val="0"/>
          <w:sz w:val="24"/>
          <w:szCs w:val="24"/>
          <w:highlight w:val="yellow"/>
          <w:lang w:val="kk-KZ"/>
        </w:rPr>
        <w:t>2</w:t>
      </w:r>
      <w:r w:rsidR="0057406D">
        <w:rPr>
          <w:i w:val="0"/>
          <w:sz w:val="24"/>
          <w:szCs w:val="24"/>
          <w:highlight w:val="yellow"/>
          <w:lang w:val="kk-KZ"/>
        </w:rPr>
        <w:t>6</w:t>
      </w:r>
      <w:r w:rsidR="000F5660">
        <w:rPr>
          <w:i w:val="0"/>
          <w:sz w:val="24"/>
          <w:szCs w:val="24"/>
          <w:highlight w:val="yellow"/>
          <w:lang w:val="kk-KZ"/>
        </w:rPr>
        <w:t>.09</w:t>
      </w:r>
      <w:r w:rsidR="00ED12EA">
        <w:rPr>
          <w:i w:val="0"/>
          <w:sz w:val="24"/>
          <w:szCs w:val="24"/>
          <w:highlight w:val="yellow"/>
          <w:lang w:val="kk-KZ"/>
        </w:rPr>
        <w:t xml:space="preserve">.2023ж - </w:t>
      </w:r>
      <w:r w:rsidR="00FB7B98">
        <w:rPr>
          <w:i w:val="0"/>
          <w:sz w:val="24"/>
          <w:szCs w:val="24"/>
          <w:highlight w:val="yellow"/>
          <w:lang w:val="kk-KZ"/>
        </w:rPr>
        <w:t>2</w:t>
      </w:r>
      <w:r w:rsidR="0057406D">
        <w:rPr>
          <w:i w:val="0"/>
          <w:sz w:val="24"/>
          <w:szCs w:val="24"/>
          <w:highlight w:val="yellow"/>
          <w:lang w:val="kk-KZ"/>
        </w:rPr>
        <w:t>8</w:t>
      </w:r>
      <w:r w:rsidR="00961AA6">
        <w:rPr>
          <w:i w:val="0"/>
          <w:sz w:val="24"/>
          <w:szCs w:val="24"/>
          <w:highlight w:val="yellow"/>
          <w:lang w:val="kk-KZ"/>
        </w:rPr>
        <w:t>.0</w:t>
      </w:r>
      <w:r w:rsidR="000F5660">
        <w:rPr>
          <w:i w:val="0"/>
          <w:sz w:val="24"/>
          <w:szCs w:val="24"/>
          <w:highlight w:val="yellow"/>
          <w:lang w:val="kk-KZ"/>
        </w:rPr>
        <w:t>9</w:t>
      </w:r>
      <w:r w:rsidR="00961AA6">
        <w:rPr>
          <w:i w:val="0"/>
          <w:sz w:val="24"/>
          <w:szCs w:val="24"/>
          <w:highlight w:val="yellow"/>
          <w:lang w:val="kk-KZ"/>
        </w:rPr>
        <w:t>.2023</w:t>
      </w:r>
      <w:r w:rsidR="00754E80" w:rsidRPr="0095240E">
        <w:rPr>
          <w:i w:val="0"/>
          <w:sz w:val="24"/>
          <w:szCs w:val="24"/>
          <w:highlight w:val="yellow"/>
          <w:lang w:val="kk-KZ"/>
        </w:rPr>
        <w:t>ж</w:t>
      </w:r>
      <w:r w:rsidR="00754E80" w:rsidRPr="007C0ACD">
        <w:rPr>
          <w:i w:val="0"/>
          <w:sz w:val="24"/>
          <w:szCs w:val="24"/>
          <w:highlight w:val="yellow"/>
          <w:lang w:val="kk-KZ"/>
        </w:rPr>
        <w:t>.</w:t>
      </w: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w:t>
      </w:r>
      <w:bookmarkStart w:id="0" w:name="_GoBack"/>
      <w:bookmarkEnd w:id="0"/>
      <w:r w:rsidRPr="00FE3EB1">
        <w:rPr>
          <w:b w:val="0"/>
          <w:i w:val="0"/>
          <w:sz w:val="24"/>
          <w:szCs w:val="24"/>
          <w:lang w:val="kk-KZ"/>
        </w:rPr>
        <w:t>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w:t>
      </w:r>
      <w:r w:rsidRPr="007C0ACD">
        <w:rPr>
          <w:b w:val="0"/>
          <w:i w:val="0"/>
          <w:sz w:val="24"/>
          <w:szCs w:val="24"/>
          <w:lang w:val="kk-KZ"/>
        </w:rPr>
        <w:lastRenderedPageBreak/>
        <w:t>(бұдан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57406D" w:rsidTr="002038DD">
        <w:trPr>
          <w:tblCellSpacing w:w="15" w:type="dxa"/>
        </w:trPr>
        <w:tc>
          <w:tcPr>
            <w:tcW w:w="9863" w:type="dxa"/>
            <w:vAlign w:val="center"/>
            <w:hideMark/>
          </w:tcPr>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FB7B98" w:rsidRDefault="00FB7B98" w:rsidP="002038DD">
            <w:pPr>
              <w:widowControl/>
              <w:jc w:val="right"/>
              <w:rPr>
                <w:b w:val="0"/>
                <w:bCs w:val="0"/>
                <w:i w:val="0"/>
                <w:iCs w:val="0"/>
                <w:sz w:val="24"/>
                <w:szCs w:val="24"/>
                <w:lang w:val="kk-KZ"/>
              </w:rPr>
            </w:pPr>
          </w:p>
          <w:p w:rsidR="00FB7B98" w:rsidRDefault="00FB7B98" w:rsidP="002038DD">
            <w:pPr>
              <w:widowControl/>
              <w:jc w:val="right"/>
              <w:rPr>
                <w:b w:val="0"/>
                <w:bCs w:val="0"/>
                <w:i w:val="0"/>
                <w:iCs w:val="0"/>
                <w:sz w:val="24"/>
                <w:szCs w:val="24"/>
                <w:lang w:val="kk-KZ"/>
              </w:rPr>
            </w:pPr>
          </w:p>
          <w:p w:rsidR="00FB7B98" w:rsidRDefault="00FB7B98" w:rsidP="002038DD">
            <w:pPr>
              <w:widowControl/>
              <w:jc w:val="right"/>
              <w:rPr>
                <w:b w:val="0"/>
                <w:bCs w:val="0"/>
                <w:i w:val="0"/>
                <w:iCs w:val="0"/>
                <w:sz w:val="24"/>
                <w:szCs w:val="24"/>
                <w:lang w:val="kk-KZ"/>
              </w:rPr>
            </w:pPr>
          </w:p>
          <w:p w:rsidR="00FB7B98" w:rsidRDefault="00FB7B98" w:rsidP="002038DD">
            <w:pPr>
              <w:widowControl/>
              <w:jc w:val="right"/>
              <w:rPr>
                <w:b w:val="0"/>
                <w:bCs w:val="0"/>
                <w:i w:val="0"/>
                <w:iCs w:val="0"/>
                <w:sz w:val="24"/>
                <w:szCs w:val="24"/>
                <w:lang w:val="kk-KZ"/>
              </w:rPr>
            </w:pPr>
          </w:p>
          <w:p w:rsidR="00FB7B98" w:rsidRDefault="00FB7B98" w:rsidP="002038DD">
            <w:pPr>
              <w:widowControl/>
              <w:jc w:val="right"/>
              <w:rPr>
                <w:b w:val="0"/>
                <w:bCs w:val="0"/>
                <w:i w:val="0"/>
                <w:iCs w:val="0"/>
                <w:sz w:val="24"/>
                <w:szCs w:val="24"/>
                <w:lang w:val="kk-KZ"/>
              </w:rPr>
            </w:pPr>
          </w:p>
          <w:p w:rsidR="00FB7B98" w:rsidRDefault="00FB7B98" w:rsidP="002038DD">
            <w:pPr>
              <w:widowControl/>
              <w:jc w:val="right"/>
              <w:rPr>
                <w:b w:val="0"/>
                <w:bCs w:val="0"/>
                <w:i w:val="0"/>
                <w:iCs w:val="0"/>
                <w:sz w:val="24"/>
                <w:szCs w:val="24"/>
                <w:lang w:val="kk-KZ"/>
              </w:rPr>
            </w:pPr>
          </w:p>
          <w:p w:rsidR="00FB7B98" w:rsidRDefault="00FB7B9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2038DD" w:rsidRPr="002038DD" w:rsidRDefault="00ED12EA" w:rsidP="002038DD">
            <w:pPr>
              <w:widowControl/>
              <w:jc w:val="right"/>
              <w:rPr>
                <w:b w:val="0"/>
                <w:bCs w:val="0"/>
                <w:i w:val="0"/>
                <w:iCs w:val="0"/>
                <w:sz w:val="24"/>
                <w:szCs w:val="24"/>
                <w:lang w:val="kk-KZ"/>
              </w:rPr>
            </w:pPr>
            <w:r>
              <w:rPr>
                <w:b w:val="0"/>
                <w:bCs w:val="0"/>
                <w:i w:val="0"/>
                <w:iCs w:val="0"/>
                <w:sz w:val="24"/>
                <w:szCs w:val="24"/>
                <w:lang w:val="kk-KZ"/>
              </w:rPr>
              <w:t>«</w:t>
            </w:r>
            <w:r w:rsidR="002038DD" w:rsidRPr="002038DD">
              <w:rPr>
                <w:b w:val="0"/>
                <w:bCs w:val="0"/>
                <w:i w:val="0"/>
                <w:iCs w:val="0"/>
                <w:sz w:val="24"/>
                <w:szCs w:val="24"/>
                <w:lang w:val="kk-KZ"/>
              </w:rPr>
              <w:t>Б</w:t>
            </w:r>
            <w:r>
              <w:rPr>
                <w:b w:val="0"/>
                <w:bCs w:val="0"/>
                <w:i w:val="0"/>
                <w:iCs w:val="0"/>
                <w:sz w:val="24"/>
                <w:szCs w:val="24"/>
                <w:lang w:val="kk-KZ"/>
              </w:rPr>
              <w:t>»</w:t>
            </w:r>
            <w:r w:rsidR="002038DD" w:rsidRPr="002038DD">
              <w:rPr>
                <w:b w:val="0"/>
                <w:bCs w:val="0"/>
                <w:i w:val="0"/>
                <w:iCs w:val="0"/>
                <w:sz w:val="24"/>
                <w:szCs w:val="24"/>
                <w:lang w:val="kk-KZ"/>
              </w:rPr>
              <w:t xml:space="preserve"> корпусының мемлекеттік</w:t>
            </w:r>
            <w:r w:rsidR="002038DD" w:rsidRPr="002038DD">
              <w:rPr>
                <w:b w:val="0"/>
                <w:bCs w:val="0"/>
                <w:i w:val="0"/>
                <w:iCs w:val="0"/>
                <w:sz w:val="24"/>
                <w:szCs w:val="24"/>
                <w:lang w:val="kk-KZ"/>
              </w:rPr>
              <w:br/>
              <w:t>әкімшілік лауазымына орналасуға</w:t>
            </w:r>
            <w:r w:rsidR="002038DD" w:rsidRPr="002038DD">
              <w:rPr>
                <w:b w:val="0"/>
                <w:bCs w:val="0"/>
                <w:i w:val="0"/>
                <w:iCs w:val="0"/>
                <w:sz w:val="24"/>
                <w:szCs w:val="24"/>
                <w:lang w:val="kk-KZ"/>
              </w:rPr>
              <w:br/>
            </w:r>
            <w:r w:rsidR="002038DD" w:rsidRPr="002038DD">
              <w:rPr>
                <w:b w:val="0"/>
                <w:bCs w:val="0"/>
                <w:i w:val="0"/>
                <w:iCs w:val="0"/>
                <w:sz w:val="24"/>
                <w:szCs w:val="24"/>
                <w:lang w:val="kk-KZ"/>
              </w:rPr>
              <w:lastRenderedPageBreak/>
              <w:t>конкурс өткізу қағидаларының</w:t>
            </w:r>
            <w:r w:rsidR="002038DD"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lastRenderedPageBreak/>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6"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DD7768"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DD7768" w:rsidRDefault="00CF14A3" w:rsidP="00CF14A3">
            <w:pPr>
              <w:widowControl/>
              <w:spacing w:after="160" w:line="259" w:lineRule="auto"/>
              <w:jc w:val="left"/>
              <w:rPr>
                <w:color w:val="000000"/>
                <w:sz w:val="20"/>
                <w:szCs w:val="20"/>
              </w:rPr>
            </w:pPr>
            <w:r w:rsidRPr="00DD7768">
              <w:rPr>
                <w:b w:val="0"/>
                <w:bCs w:val="0"/>
                <w:i w:val="0"/>
                <w:iCs w:val="0"/>
                <w:color w:val="000000"/>
                <w:sz w:val="20"/>
                <w:szCs w:val="20"/>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DD7768" w:rsidRDefault="002038DD" w:rsidP="002038DD">
            <w:pPr>
              <w:widowControl/>
              <w:spacing w:after="160" w:line="259" w:lineRule="auto"/>
              <w:jc w:val="left"/>
              <w:rPr>
                <w:b w:val="0"/>
                <w:bCs w:val="0"/>
                <w:i w:val="0"/>
                <w:iCs w:val="0"/>
                <w:color w:val="000000"/>
                <w:sz w:val="20"/>
                <w:szCs w:val="20"/>
              </w:rPr>
            </w:pPr>
            <w:bookmarkStart w:id="1" w:name="z303"/>
            <w:bookmarkEnd w:id="1"/>
            <w:r w:rsidRPr="00DD7768">
              <w:rPr>
                <w:b w:val="0"/>
                <w:bCs w:val="0"/>
                <w:i w:val="0"/>
                <w:iCs w:val="0"/>
                <w:color w:val="000000"/>
                <w:sz w:val="20"/>
                <w:szCs w:val="20"/>
              </w:rPr>
              <w:t>Қазақстан Республикасы</w:t>
            </w:r>
            <w:r w:rsidRPr="00DD7768">
              <w:rPr>
                <w:b w:val="0"/>
                <w:bCs w:val="0"/>
                <w:i w:val="0"/>
                <w:iCs w:val="0"/>
                <w:color w:val="000000"/>
                <w:sz w:val="20"/>
                <w:szCs w:val="20"/>
                <w:lang w:val="kk-KZ"/>
              </w:rPr>
              <w:t xml:space="preserve"> </w:t>
            </w:r>
            <w:r w:rsidRPr="00DD7768">
              <w:rPr>
                <w:b w:val="0"/>
                <w:bCs w:val="0"/>
                <w:i w:val="0"/>
                <w:iCs w:val="0"/>
                <w:color w:val="000000"/>
                <w:sz w:val="20"/>
                <w:szCs w:val="20"/>
              </w:rPr>
              <w:t>Мемлекеттік қызмет істері</w:t>
            </w:r>
            <w:r w:rsidRPr="00DD7768">
              <w:rPr>
                <w:b w:val="0"/>
                <w:bCs w:val="0"/>
                <w:i w:val="0"/>
                <w:iCs w:val="0"/>
                <w:color w:val="000000"/>
                <w:sz w:val="20"/>
                <w:szCs w:val="20"/>
                <w:lang w:val="kk-KZ"/>
              </w:rPr>
              <w:t xml:space="preserve"> </w:t>
            </w:r>
            <w:r w:rsidRPr="00DD7768">
              <w:rPr>
                <w:b w:val="0"/>
                <w:bCs w:val="0"/>
                <w:i w:val="0"/>
                <w:iCs w:val="0"/>
                <w:color w:val="000000"/>
                <w:sz w:val="20"/>
                <w:szCs w:val="20"/>
              </w:rPr>
              <w:t>агенттігінің төрағасы</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2021 жылғы </w:t>
            </w:r>
            <w:r w:rsidRPr="00DD7768">
              <w:rPr>
                <w:b w:val="0"/>
                <w:bCs w:val="0"/>
                <w:i w:val="0"/>
                <w:iCs w:val="0"/>
                <w:color w:val="000000"/>
                <w:sz w:val="20"/>
                <w:szCs w:val="20"/>
                <w:lang w:val="kk-KZ"/>
              </w:rPr>
              <w:t xml:space="preserve">                  </w:t>
            </w:r>
            <w:r w:rsidRPr="00DD7768">
              <w:rPr>
                <w:b w:val="0"/>
                <w:bCs w:val="0"/>
                <w:i w:val="0"/>
                <w:iCs w:val="0"/>
                <w:color w:val="000000"/>
                <w:sz w:val="20"/>
                <w:szCs w:val="20"/>
              </w:rPr>
              <w:t>10 қыркүйектегі</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 158 </w:t>
            </w:r>
            <w:proofErr w:type="spellStart"/>
            <w:r w:rsidRPr="00DD7768">
              <w:rPr>
                <w:b w:val="0"/>
                <w:bCs w:val="0"/>
                <w:i w:val="0"/>
                <w:iCs w:val="0"/>
                <w:color w:val="000000"/>
                <w:sz w:val="20"/>
                <w:szCs w:val="20"/>
              </w:rPr>
              <w:t>Бұйрығына</w:t>
            </w:r>
            <w:proofErr w:type="spellEnd"/>
          </w:p>
          <w:p w:rsidR="00CF14A3" w:rsidRPr="00DD7768" w:rsidRDefault="002038DD" w:rsidP="002038DD">
            <w:pPr>
              <w:widowControl/>
              <w:spacing w:after="160" w:line="259" w:lineRule="auto"/>
              <w:jc w:val="left"/>
              <w:rPr>
                <w:color w:val="000000"/>
                <w:sz w:val="20"/>
                <w:szCs w:val="20"/>
              </w:rPr>
            </w:pPr>
            <w:r w:rsidRPr="00DD7768">
              <w:rPr>
                <w:b w:val="0"/>
                <w:bCs w:val="0"/>
                <w:i w:val="0"/>
                <w:iCs w:val="0"/>
                <w:color w:val="000000"/>
                <w:sz w:val="20"/>
                <w:szCs w:val="20"/>
              </w:rPr>
              <w:t>2-қосымша</w:t>
            </w:r>
          </w:p>
        </w:tc>
      </w:tr>
    </w:tbl>
    <w:p w:rsidR="00CF14A3" w:rsidRPr="00DD7768" w:rsidRDefault="00CF14A3" w:rsidP="00DD7768">
      <w:pPr>
        <w:widowControl/>
        <w:shd w:val="clear" w:color="auto" w:fill="FFFFFF"/>
        <w:spacing w:before="225" w:after="135" w:line="390" w:lineRule="atLeast"/>
        <w:textAlignment w:val="baseline"/>
        <w:outlineLvl w:val="2"/>
        <w:rPr>
          <w:bCs w:val="0"/>
          <w:i w:val="0"/>
          <w:iCs w:val="0"/>
          <w:color w:val="1E1E1E"/>
          <w:sz w:val="24"/>
          <w:szCs w:val="24"/>
        </w:rPr>
      </w:pPr>
      <w:r w:rsidRPr="00DD7768">
        <w:rPr>
          <w:bCs w:val="0"/>
          <w:i w:val="0"/>
          <w:iCs w:val="0"/>
          <w:color w:val="1E1E1E"/>
          <w:sz w:val="24"/>
          <w:szCs w:val="24"/>
        </w:rPr>
        <w:t xml:space="preserve">"Б" КОРПУСЫНЫҢ ӘКІМШІЛІК МЕМЛЕКЕТТІК ЛАУАЗЫМЫНА КАНДИДАТТЫҢ </w:t>
      </w:r>
      <w:r w:rsidR="002038DD" w:rsidRPr="00DD7768">
        <w:rPr>
          <w:bCs w:val="0"/>
          <w:i w:val="0"/>
          <w:iCs w:val="0"/>
          <w:color w:val="1E1E1E"/>
          <w:sz w:val="24"/>
          <w:szCs w:val="24"/>
          <w:lang w:val="kk-KZ"/>
        </w:rPr>
        <w:t xml:space="preserve">                   </w:t>
      </w:r>
      <w:r w:rsidRPr="00DD7768">
        <w:rPr>
          <w:bCs w:val="0"/>
          <w:i w:val="0"/>
          <w:iCs w:val="0"/>
          <w:color w:val="1E1E1E"/>
          <w:sz w:val="24"/>
          <w:szCs w:val="24"/>
        </w:rPr>
        <w:t>ҚЫЗМЕТТІК ТІЗІМІ</w:t>
      </w:r>
      <w:r w:rsidR="00DD7768">
        <w:rPr>
          <w:bCs w:val="0"/>
          <w:i w:val="0"/>
          <w:iCs w:val="0"/>
          <w:color w:val="1E1E1E"/>
          <w:sz w:val="24"/>
          <w:szCs w:val="24"/>
          <w:lang w:val="kk-KZ"/>
        </w:rPr>
        <w:t>/</w:t>
      </w:r>
      <w:r w:rsidRPr="00DD7768">
        <w:rPr>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 xml:space="preserve">Мемлекеттік қызметшінің ант берген күні / Дата принесения </w:t>
            </w:r>
            <w:r w:rsidRPr="00F35FAF">
              <w:rPr>
                <w:b w:val="0"/>
                <w:bCs w:val="0"/>
                <w:i w:val="0"/>
                <w:iCs w:val="0"/>
                <w:sz w:val="20"/>
                <w:szCs w:val="20"/>
                <w:lang w:eastAsia="en-US"/>
              </w:rPr>
              <w:lastRenderedPageBreak/>
              <w:t>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0F5660" w:rsidRDefault="000F5660"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DD7768"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w:t>
      </w:r>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Ескертпе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қызметтік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тізімде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әрбір</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атқаратын</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лауазым</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бөлек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жолда</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толтырылады</w:t>
      </w:r>
      <w:proofErr w:type="spellEnd"/>
    </w:p>
    <w:sectPr w:rsidR="00B433AD" w:rsidRPr="00DD7768"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0E3B37"/>
    <w:rsid w:val="000F5660"/>
    <w:rsid w:val="00100A03"/>
    <w:rsid w:val="00117AF5"/>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C053E"/>
    <w:rsid w:val="002C33F2"/>
    <w:rsid w:val="002D0311"/>
    <w:rsid w:val="002E40F9"/>
    <w:rsid w:val="002E44BB"/>
    <w:rsid w:val="002E584C"/>
    <w:rsid w:val="002F0E9B"/>
    <w:rsid w:val="002F55F3"/>
    <w:rsid w:val="003325F8"/>
    <w:rsid w:val="00365207"/>
    <w:rsid w:val="0038004F"/>
    <w:rsid w:val="003D471D"/>
    <w:rsid w:val="00411CAF"/>
    <w:rsid w:val="00412430"/>
    <w:rsid w:val="00412A82"/>
    <w:rsid w:val="004465B9"/>
    <w:rsid w:val="0045595B"/>
    <w:rsid w:val="00455F3B"/>
    <w:rsid w:val="00466FAD"/>
    <w:rsid w:val="004829A0"/>
    <w:rsid w:val="004912EA"/>
    <w:rsid w:val="004A25B1"/>
    <w:rsid w:val="004D3C87"/>
    <w:rsid w:val="004F191B"/>
    <w:rsid w:val="004F7223"/>
    <w:rsid w:val="00503532"/>
    <w:rsid w:val="00507BB5"/>
    <w:rsid w:val="00551FDA"/>
    <w:rsid w:val="00552E20"/>
    <w:rsid w:val="0057406D"/>
    <w:rsid w:val="00586F3D"/>
    <w:rsid w:val="00591100"/>
    <w:rsid w:val="005C40E7"/>
    <w:rsid w:val="005C4AC8"/>
    <w:rsid w:val="005D7E6C"/>
    <w:rsid w:val="005E26B1"/>
    <w:rsid w:val="005E6DD0"/>
    <w:rsid w:val="005F6CC5"/>
    <w:rsid w:val="006120EF"/>
    <w:rsid w:val="00644110"/>
    <w:rsid w:val="006507F2"/>
    <w:rsid w:val="006947C4"/>
    <w:rsid w:val="006A6155"/>
    <w:rsid w:val="006D4E25"/>
    <w:rsid w:val="006E408F"/>
    <w:rsid w:val="00710CEA"/>
    <w:rsid w:val="00717593"/>
    <w:rsid w:val="00741EBF"/>
    <w:rsid w:val="007454DA"/>
    <w:rsid w:val="00751DDF"/>
    <w:rsid w:val="00754E80"/>
    <w:rsid w:val="00773F85"/>
    <w:rsid w:val="007813C4"/>
    <w:rsid w:val="0078255C"/>
    <w:rsid w:val="00782600"/>
    <w:rsid w:val="007A1D64"/>
    <w:rsid w:val="007B338C"/>
    <w:rsid w:val="007B5DB1"/>
    <w:rsid w:val="007C0ACD"/>
    <w:rsid w:val="007E723E"/>
    <w:rsid w:val="007F2AAC"/>
    <w:rsid w:val="00803017"/>
    <w:rsid w:val="00806CE3"/>
    <w:rsid w:val="008325CF"/>
    <w:rsid w:val="00833BC1"/>
    <w:rsid w:val="008359BE"/>
    <w:rsid w:val="008403BD"/>
    <w:rsid w:val="00843385"/>
    <w:rsid w:val="0085349E"/>
    <w:rsid w:val="00861D33"/>
    <w:rsid w:val="00880DE1"/>
    <w:rsid w:val="008D07DF"/>
    <w:rsid w:val="008E6984"/>
    <w:rsid w:val="008E770B"/>
    <w:rsid w:val="00914E73"/>
    <w:rsid w:val="00915560"/>
    <w:rsid w:val="00915916"/>
    <w:rsid w:val="0091664F"/>
    <w:rsid w:val="00936D35"/>
    <w:rsid w:val="0095240E"/>
    <w:rsid w:val="0095370A"/>
    <w:rsid w:val="00961AA6"/>
    <w:rsid w:val="009A7977"/>
    <w:rsid w:val="00A01F96"/>
    <w:rsid w:val="00A5528F"/>
    <w:rsid w:val="00A56932"/>
    <w:rsid w:val="00A738D9"/>
    <w:rsid w:val="00A85379"/>
    <w:rsid w:val="00A87C8E"/>
    <w:rsid w:val="00AB3895"/>
    <w:rsid w:val="00AD14C8"/>
    <w:rsid w:val="00AD5611"/>
    <w:rsid w:val="00AF1E93"/>
    <w:rsid w:val="00AF43BA"/>
    <w:rsid w:val="00B433AD"/>
    <w:rsid w:val="00B51623"/>
    <w:rsid w:val="00B56AD2"/>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C2AC0"/>
    <w:rsid w:val="00CD138D"/>
    <w:rsid w:val="00CE0507"/>
    <w:rsid w:val="00CE1108"/>
    <w:rsid w:val="00CE4AC4"/>
    <w:rsid w:val="00CF14A3"/>
    <w:rsid w:val="00D157FF"/>
    <w:rsid w:val="00D3381B"/>
    <w:rsid w:val="00D364B5"/>
    <w:rsid w:val="00D560EE"/>
    <w:rsid w:val="00D57717"/>
    <w:rsid w:val="00D73FB3"/>
    <w:rsid w:val="00D74B7A"/>
    <w:rsid w:val="00D842A4"/>
    <w:rsid w:val="00D85D33"/>
    <w:rsid w:val="00D93BF1"/>
    <w:rsid w:val="00DD1200"/>
    <w:rsid w:val="00DD7768"/>
    <w:rsid w:val="00E15B7F"/>
    <w:rsid w:val="00E163BE"/>
    <w:rsid w:val="00E26FC2"/>
    <w:rsid w:val="00E52926"/>
    <w:rsid w:val="00E54E54"/>
    <w:rsid w:val="00E7748E"/>
    <w:rsid w:val="00E85511"/>
    <w:rsid w:val="00E8667C"/>
    <w:rsid w:val="00E9036C"/>
    <w:rsid w:val="00EB673A"/>
    <w:rsid w:val="00EC27A3"/>
    <w:rsid w:val="00ED12EA"/>
    <w:rsid w:val="00ED561D"/>
    <w:rsid w:val="00EE58A2"/>
    <w:rsid w:val="00EF1547"/>
    <w:rsid w:val="00EF5261"/>
    <w:rsid w:val="00EF6D78"/>
    <w:rsid w:val="00F12720"/>
    <w:rsid w:val="00F2464B"/>
    <w:rsid w:val="00F260E2"/>
    <w:rsid w:val="00F310ED"/>
    <w:rsid w:val="00F34AFD"/>
    <w:rsid w:val="00F42209"/>
    <w:rsid w:val="00F4509D"/>
    <w:rsid w:val="00F832F9"/>
    <w:rsid w:val="00FA5134"/>
    <w:rsid w:val="00FB7B98"/>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1240"/>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1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29164731">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2.188/kaz/docs/V2300031903" TargetMode="External"/><Relationship Id="rId5" Type="http://schemas.openxmlformats.org/officeDocument/2006/relationships/hyperlink" Target="https://crm.gov.kz/SOGo/so/k.zhumagalieva@kgd.gov.kz/Mail/view?language=Russi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134D-8D7B-4CDD-9D1F-78F2CE9A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8</cp:revision>
  <cp:lastPrinted>2023-08-15T06:31:00Z</cp:lastPrinted>
  <dcterms:created xsi:type="dcterms:W3CDTF">2023-09-19T10:38:00Z</dcterms:created>
  <dcterms:modified xsi:type="dcterms:W3CDTF">2023-09-25T11:19:00Z</dcterms:modified>
</cp:coreProperties>
</file>