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 xml:space="preserve">вакантной </w:t>
      </w:r>
      <w:r w:rsidR="00F35FAF">
        <w:rPr>
          <w:i w:val="0"/>
          <w:sz w:val="24"/>
          <w:szCs w:val="24"/>
          <w:lang w:val="kk-KZ"/>
        </w:rPr>
        <w:t xml:space="preserve"> и (</w:t>
      </w:r>
      <w:r w:rsidR="00E71552" w:rsidRPr="00E71552">
        <w:rPr>
          <w:i w:val="0"/>
          <w:sz w:val="24"/>
          <w:szCs w:val="24"/>
          <w:lang w:val="kk-KZ"/>
        </w:rPr>
        <w:t>и</w:t>
      </w:r>
      <w:r w:rsidR="00D262D5">
        <w:rPr>
          <w:i w:val="0"/>
          <w:sz w:val="24"/>
          <w:szCs w:val="24"/>
          <w:lang w:val="kk-KZ"/>
        </w:rPr>
        <w:t>ли</w:t>
      </w:r>
      <w:r w:rsidR="00F35FAF">
        <w:rPr>
          <w:i w:val="0"/>
          <w:sz w:val="24"/>
          <w:szCs w:val="24"/>
          <w:lang w:val="kk-KZ"/>
        </w:rPr>
        <w:t>)</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9D10D5" w:rsidRDefault="00336787" w:rsidP="00611433">
            <w:pPr>
              <w:tabs>
                <w:tab w:val="left" w:pos="1155"/>
              </w:tabs>
              <w:jc w:val="both"/>
              <w:rPr>
                <w:i w:val="0"/>
                <w:sz w:val="16"/>
                <w:szCs w:val="16"/>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9D10D5" w:rsidRDefault="00A4035D"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B0A4C"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3B0A4C" w:rsidRPr="00336787" w:rsidRDefault="003B0A4C" w:rsidP="003B0A4C">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r w:rsidR="00BC36D4">
              <w:rPr>
                <w:i w:val="0"/>
                <w:sz w:val="24"/>
                <w:szCs w:val="24"/>
                <w:lang w:val="kk-KZ"/>
              </w:rPr>
              <w:t xml:space="preserve"> </w:t>
            </w:r>
            <w:r w:rsidR="00BC36D4" w:rsidRPr="00BC36D4">
              <w:rPr>
                <w:b w:val="0"/>
                <w:i w:val="0"/>
                <w:sz w:val="24"/>
                <w:szCs w:val="24"/>
                <w:lang w:val="kk-KZ"/>
              </w:rPr>
              <w:t>(блок «А»)</w:t>
            </w:r>
          </w:p>
        </w:tc>
        <w:tc>
          <w:tcPr>
            <w:tcW w:w="3416" w:type="dxa"/>
            <w:tcBorders>
              <w:top w:val="single" w:sz="4" w:space="0" w:color="auto"/>
              <w:left w:val="single" w:sz="4" w:space="0" w:color="auto"/>
              <w:bottom w:val="single" w:sz="4" w:space="0" w:color="auto"/>
              <w:right w:val="single" w:sz="4" w:space="0" w:color="auto"/>
            </w:tcBorders>
          </w:tcPr>
          <w:p w:rsidR="003B0A4C" w:rsidRPr="009D10D5" w:rsidRDefault="003B0A4C" w:rsidP="003B0A4C">
            <w:pPr>
              <w:rPr>
                <w:i w:val="0"/>
                <w:sz w:val="24"/>
                <w:szCs w:val="24"/>
              </w:rPr>
            </w:pPr>
            <w:r w:rsidRPr="009D10D5">
              <w:rPr>
                <w:i w:val="0"/>
                <w:sz w:val="24"/>
                <w:szCs w:val="24"/>
              </w:rPr>
              <w:t>206734</w:t>
            </w:r>
          </w:p>
        </w:tc>
        <w:tc>
          <w:tcPr>
            <w:tcW w:w="4111" w:type="dxa"/>
            <w:tcBorders>
              <w:top w:val="single" w:sz="4" w:space="0" w:color="auto"/>
              <w:left w:val="single" w:sz="4" w:space="0" w:color="auto"/>
              <w:bottom w:val="single" w:sz="4" w:space="0" w:color="auto"/>
              <w:right w:val="single" w:sz="4" w:space="0" w:color="auto"/>
            </w:tcBorders>
          </w:tcPr>
          <w:p w:rsidR="003B0A4C" w:rsidRPr="009D10D5" w:rsidRDefault="003B0A4C" w:rsidP="003B0A4C">
            <w:pPr>
              <w:rPr>
                <w:i w:val="0"/>
                <w:sz w:val="24"/>
                <w:szCs w:val="24"/>
              </w:rPr>
            </w:pPr>
            <w:r w:rsidRPr="009D10D5">
              <w:rPr>
                <w:i w:val="0"/>
                <w:sz w:val="24"/>
                <w:szCs w:val="24"/>
              </w:rPr>
              <w:t>245028</w:t>
            </w:r>
          </w:p>
        </w:tc>
      </w:tr>
      <w:tr w:rsidR="009D10D5"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9D10D5" w:rsidRPr="00336787" w:rsidRDefault="009D10D5" w:rsidP="009D10D5">
            <w:pPr>
              <w:keepNext/>
              <w:keepLines/>
              <w:tabs>
                <w:tab w:val="left" w:pos="132"/>
                <w:tab w:val="left" w:pos="6663"/>
              </w:tabs>
              <w:ind w:left="-1440" w:right="99" w:firstLine="1440"/>
              <w:rPr>
                <w:i w:val="0"/>
                <w:sz w:val="24"/>
                <w:szCs w:val="24"/>
                <w:lang w:val="kk-KZ"/>
              </w:rPr>
            </w:pPr>
            <w:r w:rsidRPr="00336787">
              <w:rPr>
                <w:i w:val="0"/>
                <w:sz w:val="24"/>
                <w:szCs w:val="24"/>
                <w:lang w:val="kk-KZ"/>
              </w:rPr>
              <w:t>С-R -4</w:t>
            </w:r>
            <w:r>
              <w:rPr>
                <w:i w:val="0"/>
                <w:sz w:val="24"/>
                <w:szCs w:val="24"/>
                <w:lang w:val="kk-KZ"/>
              </w:rPr>
              <w:t xml:space="preserve"> </w:t>
            </w:r>
            <w:r>
              <w:rPr>
                <w:b w:val="0"/>
                <w:i w:val="0"/>
                <w:sz w:val="24"/>
                <w:szCs w:val="24"/>
                <w:lang w:val="kk-KZ"/>
              </w:rPr>
              <w:t>(блок «В</w:t>
            </w:r>
            <w:r w:rsidRPr="00BC36D4">
              <w:rPr>
                <w:b w:val="0"/>
                <w:i w:val="0"/>
                <w:sz w:val="24"/>
                <w:szCs w:val="24"/>
                <w:lang w:val="kk-KZ"/>
              </w:rPr>
              <w:t>»)</w:t>
            </w:r>
          </w:p>
        </w:tc>
        <w:tc>
          <w:tcPr>
            <w:tcW w:w="3416" w:type="dxa"/>
            <w:tcBorders>
              <w:top w:val="single" w:sz="4" w:space="0" w:color="auto"/>
              <w:left w:val="single" w:sz="4" w:space="0" w:color="auto"/>
              <w:bottom w:val="single" w:sz="4" w:space="0" w:color="auto"/>
              <w:right w:val="single" w:sz="4" w:space="0" w:color="auto"/>
            </w:tcBorders>
          </w:tcPr>
          <w:p w:rsidR="009D10D5" w:rsidRPr="009D10D5" w:rsidRDefault="009D10D5" w:rsidP="009D10D5">
            <w:pPr>
              <w:rPr>
                <w:i w:val="0"/>
                <w:sz w:val="24"/>
                <w:szCs w:val="24"/>
              </w:rPr>
            </w:pPr>
            <w:r w:rsidRPr="009D10D5">
              <w:rPr>
                <w:i w:val="0"/>
                <w:sz w:val="24"/>
                <w:szCs w:val="24"/>
              </w:rPr>
              <w:t>178679</w:t>
            </w:r>
          </w:p>
        </w:tc>
        <w:tc>
          <w:tcPr>
            <w:tcW w:w="4111" w:type="dxa"/>
            <w:tcBorders>
              <w:top w:val="single" w:sz="4" w:space="0" w:color="auto"/>
              <w:left w:val="single" w:sz="4" w:space="0" w:color="auto"/>
              <w:bottom w:val="single" w:sz="4" w:space="0" w:color="auto"/>
              <w:right w:val="single" w:sz="4" w:space="0" w:color="auto"/>
            </w:tcBorders>
          </w:tcPr>
          <w:p w:rsidR="009D10D5" w:rsidRPr="009D10D5" w:rsidRDefault="009D10D5" w:rsidP="009D10D5">
            <w:pPr>
              <w:rPr>
                <w:i w:val="0"/>
                <w:sz w:val="24"/>
                <w:szCs w:val="24"/>
              </w:rPr>
            </w:pPr>
            <w:r w:rsidRPr="009D10D5">
              <w:rPr>
                <w:i w:val="0"/>
                <w:sz w:val="24"/>
                <w:szCs w:val="24"/>
              </w:rPr>
              <w:t>211925</w:t>
            </w:r>
          </w:p>
        </w:tc>
      </w:tr>
    </w:tbl>
    <w:p w:rsidR="003720CE" w:rsidRDefault="003720CE" w:rsidP="003720CE">
      <w:pPr>
        <w:ind w:firstLine="708"/>
        <w:jc w:val="both"/>
        <w:rPr>
          <w:i w:val="0"/>
          <w:sz w:val="24"/>
          <w:szCs w:val="24"/>
        </w:rPr>
      </w:pPr>
    </w:p>
    <w:p w:rsidR="006A58C4" w:rsidRDefault="00336787" w:rsidP="00336787">
      <w:pPr>
        <w:ind w:firstLine="708"/>
        <w:jc w:val="both"/>
        <w:rPr>
          <w:rStyle w:val="a6"/>
          <w:rFonts w:ascii="Times New Roman" w:eastAsiaTheme="majorEastAsia" w:hAnsi="Times New Roman" w:cs="Times New Roman"/>
          <w:bCs w:val="0"/>
          <w:i w:val="0"/>
          <w:iCs w:val="0"/>
          <w:color w:val="auto"/>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B0A4C">
        <w:rPr>
          <w:bCs w:val="0"/>
          <w:i w:val="0"/>
          <w:iCs w:val="0"/>
          <w:sz w:val="24"/>
          <w:szCs w:val="24"/>
          <w:lang w:val="kk-KZ"/>
        </w:rPr>
        <w:t>улица М.Ауэзова, 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B0A4C">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2C6B94" w:rsidRPr="002C6B94">
        <w:rPr>
          <w:color w:val="7030A0"/>
          <w:sz w:val="24"/>
          <w:szCs w:val="24"/>
        </w:rPr>
        <w:fldChar w:fldCharType="begin"/>
      </w:r>
      <w:r w:rsidR="002C6B94" w:rsidRPr="002C6B94">
        <w:rPr>
          <w:color w:val="7030A0"/>
          <w:sz w:val="24"/>
          <w:szCs w:val="24"/>
        </w:rPr>
        <w:instrText xml:space="preserve"> HYPERLINK "mailto:a.rakhimbekova@kgd.gov.kz" </w:instrText>
      </w:r>
      <w:r w:rsidR="002C6B94" w:rsidRPr="002C6B94">
        <w:rPr>
          <w:color w:val="7030A0"/>
          <w:sz w:val="24"/>
          <w:szCs w:val="24"/>
        </w:rPr>
        <w:fldChar w:fldCharType="separate"/>
      </w:r>
      <w:r w:rsidR="002C6B94" w:rsidRPr="002C6B94">
        <w:rPr>
          <w:rFonts w:eastAsiaTheme="minorEastAsia"/>
          <w:i w:val="0"/>
          <w:color w:val="7030A0"/>
          <w:sz w:val="24"/>
          <w:szCs w:val="24"/>
          <w:u w:val="single"/>
          <w:lang w:val="kk-KZ"/>
        </w:rPr>
        <w:t>a.rakhimbekova@kgd.gov.kz</w:t>
      </w:r>
      <w:r w:rsidR="002C6B94" w:rsidRPr="002C6B94">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вакантной  и (или) временно вакантной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215BF4" w:rsidRDefault="000274A4" w:rsidP="00215BF4">
      <w:pPr>
        <w:ind w:firstLine="708"/>
        <w:jc w:val="both"/>
        <w:rPr>
          <w:i w:val="0"/>
          <w:color w:val="000000"/>
          <w:sz w:val="24"/>
          <w:szCs w:val="24"/>
          <w:lang w:val="kk-KZ"/>
        </w:rPr>
      </w:pPr>
      <w:r w:rsidRPr="00215BF4">
        <w:rPr>
          <w:i w:val="0"/>
          <w:color w:val="000000"/>
          <w:sz w:val="24"/>
          <w:szCs w:val="24"/>
          <w:lang w:val="kk-KZ"/>
        </w:rPr>
        <w:t>1.</w:t>
      </w:r>
      <w:r>
        <w:rPr>
          <w:color w:val="000000"/>
          <w:sz w:val="24"/>
          <w:szCs w:val="24"/>
          <w:lang w:val="kk-KZ"/>
        </w:rPr>
        <w:t xml:space="preserve"> </w:t>
      </w:r>
      <w:r w:rsidR="00215BF4" w:rsidRPr="006A58C4">
        <w:rPr>
          <w:i w:val="0"/>
          <w:color w:val="000000"/>
          <w:sz w:val="24"/>
          <w:szCs w:val="24"/>
          <w:lang w:val="kk-KZ"/>
        </w:rPr>
        <w:t>Главный специалист</w:t>
      </w:r>
      <w:r w:rsidR="00215BF4" w:rsidRPr="005B48AF">
        <w:t xml:space="preserve"> </w:t>
      </w:r>
      <w:r w:rsidR="00215BF4" w:rsidRPr="005B48AF">
        <w:rPr>
          <w:i w:val="0"/>
          <w:color w:val="000000"/>
          <w:sz w:val="24"/>
          <w:szCs w:val="24"/>
          <w:lang w:val="kk-KZ"/>
        </w:rPr>
        <w:t>отдела</w:t>
      </w:r>
      <w:r w:rsidR="00215BF4" w:rsidRPr="006A58C4">
        <w:rPr>
          <w:i w:val="0"/>
          <w:color w:val="000000"/>
          <w:sz w:val="24"/>
          <w:szCs w:val="24"/>
          <w:lang w:val="kk-KZ"/>
        </w:rPr>
        <w:t xml:space="preserve"> </w:t>
      </w:r>
      <w:r w:rsidR="00215BF4" w:rsidRPr="003027A0">
        <w:rPr>
          <w:i w:val="0"/>
          <w:color w:val="000000"/>
          <w:sz w:val="24"/>
          <w:szCs w:val="24"/>
          <w:lang w:val="kk-KZ"/>
        </w:rPr>
        <w:t>администрирования индивидуальных предпринимателей</w:t>
      </w:r>
      <w:r w:rsidR="00215BF4" w:rsidRPr="00B7395C">
        <w:rPr>
          <w:bCs w:val="0"/>
          <w:i w:val="0"/>
          <w:sz w:val="24"/>
          <w:szCs w:val="20"/>
          <w:lang w:val="kk-KZ"/>
        </w:rPr>
        <w:t>,</w:t>
      </w:r>
      <w:r w:rsidR="00215BF4" w:rsidRPr="006E0C15">
        <w:rPr>
          <w:bCs w:val="0"/>
          <w:i w:val="0"/>
          <w:sz w:val="24"/>
          <w:szCs w:val="20"/>
          <w:lang w:val="kk-KZ"/>
        </w:rPr>
        <w:t xml:space="preserve"> </w:t>
      </w:r>
      <w:r w:rsidR="00215BF4">
        <w:rPr>
          <w:i w:val="0"/>
          <w:color w:val="000000"/>
          <w:sz w:val="24"/>
          <w:szCs w:val="24"/>
          <w:lang w:val="kk-KZ"/>
        </w:rPr>
        <w:t>категория С-R-4, (</w:t>
      </w:r>
      <w:r w:rsidR="00520026" w:rsidRPr="00520026">
        <w:rPr>
          <w:i w:val="0"/>
          <w:color w:val="000000"/>
          <w:lang w:val="kk-KZ"/>
        </w:rPr>
        <w:t>2</w:t>
      </w:r>
      <w:r w:rsidR="00215BF4">
        <w:rPr>
          <w:i w:val="0"/>
          <w:color w:val="000000"/>
          <w:sz w:val="24"/>
          <w:szCs w:val="24"/>
          <w:lang w:val="kk-KZ"/>
        </w:rPr>
        <w:t xml:space="preserve"> единиц</w:t>
      </w:r>
      <w:r w:rsidR="00520026">
        <w:rPr>
          <w:i w:val="0"/>
          <w:color w:val="000000"/>
          <w:sz w:val="24"/>
          <w:szCs w:val="24"/>
          <w:lang w:val="kk-KZ"/>
        </w:rPr>
        <w:t>ы</w:t>
      </w:r>
      <w:r w:rsidR="00215BF4">
        <w:rPr>
          <w:i w:val="0"/>
          <w:color w:val="000000"/>
          <w:sz w:val="24"/>
          <w:szCs w:val="24"/>
        </w:rPr>
        <w:t>)</w:t>
      </w:r>
      <w:r w:rsidR="00215BF4">
        <w:rPr>
          <w:i w:val="0"/>
          <w:color w:val="000000"/>
          <w:sz w:val="24"/>
          <w:szCs w:val="24"/>
          <w:lang w:val="kk-KZ"/>
        </w:rPr>
        <w:t>.</w:t>
      </w:r>
      <w:r w:rsidR="00215BF4" w:rsidRPr="00A51CE8">
        <w:rPr>
          <w:i w:val="0"/>
          <w:color w:val="000000"/>
          <w:sz w:val="24"/>
          <w:szCs w:val="24"/>
          <w:lang w:val="kk-KZ"/>
        </w:rPr>
        <w:t xml:space="preserve">  </w:t>
      </w:r>
    </w:p>
    <w:p w:rsidR="00215BF4" w:rsidRDefault="00215BF4" w:rsidP="00215BF4">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3027A0">
        <w:rPr>
          <w:b w:val="0"/>
          <w:i w:val="0"/>
          <w:color w:val="00000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215BF4" w:rsidRPr="00F35FAF" w:rsidRDefault="00215BF4" w:rsidP="00F35FAF">
      <w:pPr>
        <w:jc w:val="both"/>
        <w:rPr>
          <w:b w:val="0"/>
          <w:color w:val="000000"/>
          <w:sz w:val="24"/>
          <w:szCs w:val="24"/>
          <w:lang w:val="kk-KZ"/>
        </w:rPr>
      </w:pPr>
      <w:r w:rsidRPr="00F35FAF">
        <w:rPr>
          <w:b w:val="0"/>
          <w:color w:val="000000"/>
          <w:sz w:val="24"/>
          <w:szCs w:val="24"/>
          <w:lang w:val="kk-KZ"/>
        </w:rPr>
        <w:t>Согласно штатному расписанию данная должность относится к функциональному блоку "А".</w:t>
      </w:r>
    </w:p>
    <w:p w:rsidR="00215BF4" w:rsidRDefault="00215BF4" w:rsidP="00215BF4">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w:t>
      </w:r>
      <w:r w:rsidRPr="00745B71">
        <w:rPr>
          <w:b w:val="0"/>
          <w:i w:val="0"/>
          <w:color w:val="000000"/>
          <w:sz w:val="24"/>
          <w:szCs w:val="24"/>
          <w:lang w:val="kk-KZ"/>
        </w:rPr>
        <w:lastRenderedPageBreak/>
        <w:t>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215BF4" w:rsidRPr="00520026" w:rsidRDefault="00215BF4" w:rsidP="00215BF4">
      <w:pPr>
        <w:pStyle w:val="a7"/>
        <w:ind w:left="0" w:firstLine="709"/>
        <w:jc w:val="both"/>
        <w:rPr>
          <w:color w:val="000000"/>
          <w:sz w:val="24"/>
          <w:szCs w:val="24"/>
          <w:lang w:val="kk-KZ"/>
        </w:rPr>
      </w:pPr>
      <w:r w:rsidRPr="00215BF4">
        <w:rPr>
          <w:rFonts w:eastAsiaTheme="minorHAnsi"/>
          <w:b/>
          <w:sz w:val="24"/>
          <w:szCs w:val="24"/>
          <w:lang w:val="kk-KZ" w:eastAsia="en-US"/>
        </w:rPr>
        <w:t>2</w:t>
      </w:r>
      <w:r>
        <w:rPr>
          <w:rFonts w:eastAsiaTheme="minorHAnsi"/>
          <w:sz w:val="24"/>
          <w:szCs w:val="24"/>
          <w:lang w:val="kk-KZ" w:eastAsia="en-US"/>
        </w:rPr>
        <w:t xml:space="preserve">. </w:t>
      </w:r>
      <w:r w:rsidRPr="00331EAA">
        <w:rPr>
          <w:b/>
          <w:color w:val="000000"/>
          <w:sz w:val="24"/>
          <w:szCs w:val="24"/>
          <w:lang w:val="kk-KZ"/>
        </w:rPr>
        <w:t xml:space="preserve">Главный специалист </w:t>
      </w:r>
      <w:r w:rsidRPr="00331EAA">
        <w:rPr>
          <w:b/>
          <w:color w:val="000000"/>
          <w:sz w:val="24"/>
          <w:szCs w:val="24"/>
          <w:lang w:val="en-US"/>
        </w:rPr>
        <w:t>O</w:t>
      </w:r>
      <w:r w:rsidRPr="00331EAA">
        <w:rPr>
          <w:b/>
          <w:color w:val="000000"/>
          <w:sz w:val="24"/>
          <w:szCs w:val="24"/>
          <w:lang w:val="kk-KZ"/>
        </w:rPr>
        <w:t xml:space="preserve">тдела </w:t>
      </w:r>
      <w:r w:rsidRPr="005426D8">
        <w:rPr>
          <w:b/>
          <w:color w:val="000000"/>
          <w:sz w:val="24"/>
          <w:szCs w:val="24"/>
          <w:lang w:val="kk-KZ"/>
        </w:rPr>
        <w:t>админ</w:t>
      </w:r>
      <w:r>
        <w:rPr>
          <w:b/>
          <w:color w:val="000000"/>
          <w:sz w:val="24"/>
          <w:szCs w:val="24"/>
          <w:lang w:val="kk-KZ"/>
        </w:rPr>
        <w:t>истрирования юридических лиц</w:t>
      </w:r>
      <w:r w:rsidRPr="00331EAA">
        <w:rPr>
          <w:b/>
          <w:sz w:val="24"/>
          <w:szCs w:val="20"/>
          <w:lang w:val="kk-KZ"/>
        </w:rPr>
        <w:t xml:space="preserve">, </w:t>
      </w:r>
      <w:r w:rsidRPr="00331EAA">
        <w:rPr>
          <w:b/>
          <w:color w:val="000000"/>
          <w:sz w:val="24"/>
          <w:szCs w:val="24"/>
          <w:lang w:val="kk-KZ"/>
        </w:rPr>
        <w:t xml:space="preserve">категория </w:t>
      </w:r>
      <w:r>
        <w:rPr>
          <w:b/>
          <w:color w:val="000000"/>
          <w:sz w:val="24"/>
          <w:szCs w:val="24"/>
          <w:lang w:val="kk-KZ"/>
        </w:rPr>
        <w:t xml:space="preserve"> </w:t>
      </w:r>
      <w:r w:rsidR="00F35FAF">
        <w:rPr>
          <w:b/>
          <w:color w:val="000000"/>
          <w:sz w:val="24"/>
          <w:szCs w:val="24"/>
          <w:lang w:val="kk-KZ"/>
        </w:rPr>
        <w:t xml:space="preserve">               </w:t>
      </w:r>
      <w:r w:rsidRPr="00331EAA">
        <w:rPr>
          <w:b/>
          <w:color w:val="000000"/>
          <w:sz w:val="24"/>
          <w:szCs w:val="24"/>
          <w:lang w:val="kk-KZ"/>
        </w:rPr>
        <w:t xml:space="preserve">С-R-4, </w:t>
      </w:r>
      <w:r w:rsidRPr="008946BD">
        <w:rPr>
          <w:b/>
          <w:i/>
          <w:color w:val="000000"/>
          <w:sz w:val="24"/>
          <w:szCs w:val="24"/>
          <w:lang w:val="kk-KZ"/>
        </w:rPr>
        <w:t>(</w:t>
      </w:r>
      <w:r w:rsidR="008946BD">
        <w:rPr>
          <w:b/>
          <w:i/>
          <w:color w:val="000000"/>
          <w:sz w:val="24"/>
          <w:szCs w:val="24"/>
          <w:lang w:val="kk-KZ"/>
        </w:rPr>
        <w:t xml:space="preserve"> </w:t>
      </w:r>
      <w:r w:rsidR="00520026" w:rsidRPr="008946BD">
        <w:rPr>
          <w:b/>
          <w:i/>
          <w:color w:val="000000"/>
          <w:lang w:val="kk-KZ"/>
        </w:rPr>
        <w:t>2</w:t>
      </w:r>
      <w:r w:rsidR="00520026" w:rsidRPr="008946BD">
        <w:rPr>
          <w:b/>
          <w:i/>
          <w:color w:val="000000"/>
          <w:sz w:val="24"/>
          <w:szCs w:val="24"/>
          <w:lang w:val="kk-KZ"/>
        </w:rPr>
        <w:t xml:space="preserve"> единицы</w:t>
      </w:r>
      <w:r w:rsidR="00520026">
        <w:rPr>
          <w:b/>
          <w:color w:val="000000"/>
          <w:sz w:val="24"/>
          <w:szCs w:val="24"/>
          <w:lang w:val="kk-KZ"/>
        </w:rPr>
        <w:t xml:space="preserve">, </w:t>
      </w:r>
      <w:r w:rsidRPr="00520026">
        <w:rPr>
          <w:b/>
          <w:i/>
          <w:color w:val="000000"/>
          <w:sz w:val="24"/>
          <w:szCs w:val="24"/>
        </w:rPr>
        <w:t>1</w:t>
      </w:r>
      <w:r w:rsidRPr="00520026">
        <w:rPr>
          <w:b/>
          <w:i/>
          <w:color w:val="000000"/>
          <w:sz w:val="24"/>
          <w:szCs w:val="24"/>
          <w:lang w:val="kk-KZ"/>
        </w:rPr>
        <w:t xml:space="preserve"> единица</w:t>
      </w:r>
      <w:r w:rsidR="00520026" w:rsidRPr="00520026">
        <w:rPr>
          <w:b/>
          <w:i/>
          <w:color w:val="000000"/>
          <w:sz w:val="24"/>
          <w:szCs w:val="24"/>
          <w:lang w:val="kk-KZ"/>
        </w:rPr>
        <w:t xml:space="preserve"> - временно,  </w:t>
      </w:r>
      <w:r w:rsidR="00520026" w:rsidRPr="00520026">
        <w:rPr>
          <w:b/>
          <w:i/>
          <w:color w:val="000000"/>
          <w:sz w:val="24"/>
          <w:szCs w:val="24"/>
          <w:lang w:val="kk-KZ"/>
        </w:rPr>
        <w:t>на период отпуска по уходу за ребенком основного работника Болсамбековой Г.А. по  23.05.2024г.,  при этом основной работник вправе выйти на работу до окончания указанного срока</w:t>
      </w:r>
      <w:r w:rsidRPr="00520026">
        <w:rPr>
          <w:b/>
          <w:i/>
          <w:color w:val="000000"/>
          <w:sz w:val="24"/>
          <w:szCs w:val="24"/>
        </w:rPr>
        <w:t>)</w:t>
      </w:r>
      <w:r w:rsidRPr="00520026">
        <w:rPr>
          <w:b/>
          <w:i/>
          <w:color w:val="000000"/>
          <w:sz w:val="24"/>
          <w:szCs w:val="24"/>
          <w:lang w:val="kk-KZ"/>
        </w:rPr>
        <w:t>.</w:t>
      </w:r>
      <w:r w:rsidRPr="00520026">
        <w:rPr>
          <w:color w:val="000000"/>
          <w:sz w:val="24"/>
          <w:szCs w:val="24"/>
          <w:lang w:val="kk-KZ"/>
        </w:rPr>
        <w:t xml:space="preserve">  </w:t>
      </w:r>
    </w:p>
    <w:p w:rsidR="00215BF4" w:rsidRPr="005965B1" w:rsidRDefault="00215BF4" w:rsidP="00215BF4">
      <w:pPr>
        <w:ind w:firstLine="708"/>
        <w:jc w:val="both"/>
        <w:rPr>
          <w:b w:val="0"/>
          <w:i w:val="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5965B1">
        <w:rPr>
          <w:b w:val="0"/>
          <w:i w:val="0"/>
          <w:sz w:val="24"/>
          <w:szCs w:val="24"/>
          <w:lang w:val="kk-KZ"/>
        </w:rPr>
        <w:t xml:space="preserve">В пределах своей компетенции осуществление, разъяснение и предоставление комментарий по возникновению, исполнению и прекращению налоговых обязательств. Осуществление контроля за исполнением налоговых обязательств налогоплательщиками. Направление уведомлений налогоплательщикам об устранении нарушений, выявленных по результатам камерального контроля.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административных протоколов руководству для вынесения постановления, своевременное применение мер по взысканию наложенных административных штрафов. </w:t>
      </w:r>
    </w:p>
    <w:p w:rsidR="00215BF4" w:rsidRPr="005965B1" w:rsidRDefault="00215BF4" w:rsidP="00623018">
      <w:pPr>
        <w:jc w:val="both"/>
        <w:rPr>
          <w:b w:val="0"/>
          <w:sz w:val="24"/>
          <w:szCs w:val="24"/>
          <w:lang w:val="kk-KZ"/>
        </w:rPr>
      </w:pPr>
      <w:r w:rsidRPr="005965B1">
        <w:rPr>
          <w:b w:val="0"/>
          <w:sz w:val="24"/>
          <w:szCs w:val="24"/>
          <w:lang w:val="kk-KZ"/>
        </w:rPr>
        <w:t>Согласно штатному расписанию данная должность относится к функциональному блоку "А".</w:t>
      </w:r>
    </w:p>
    <w:p w:rsidR="00215BF4" w:rsidRDefault="00215BF4" w:rsidP="00215BF4">
      <w:pPr>
        <w:ind w:firstLine="708"/>
        <w:jc w:val="both"/>
        <w:rPr>
          <w:b w:val="0"/>
          <w:i w:val="0"/>
          <w:sz w:val="24"/>
          <w:szCs w:val="24"/>
          <w:lang w:val="kk-KZ"/>
        </w:rPr>
      </w:pPr>
      <w:r w:rsidRPr="005965B1">
        <w:rPr>
          <w:i w:val="0"/>
          <w:sz w:val="24"/>
          <w:szCs w:val="24"/>
          <w:lang w:val="kk-KZ"/>
        </w:rPr>
        <w:t>Требования к участникам конкурса:</w:t>
      </w:r>
      <w:r w:rsidRPr="005965B1">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w:t>
      </w:r>
      <w:r w:rsidRPr="005965B1">
        <w:t xml:space="preserve"> </w:t>
      </w:r>
      <w:r w:rsidRPr="005965B1">
        <w:rPr>
          <w:b w:val="0"/>
          <w:i w:val="0"/>
          <w:sz w:val="24"/>
          <w:szCs w:val="24"/>
          <w:lang w:val="kk-KZ"/>
        </w:rPr>
        <w:t>государственное и местное управление, маркетинг,</w:t>
      </w:r>
      <w:r w:rsidRPr="005965B1">
        <w:t xml:space="preserve"> </w:t>
      </w:r>
      <w:r w:rsidRPr="005965B1">
        <w:rPr>
          <w:b w:val="0"/>
          <w:i w:val="0"/>
          <w:sz w:val="24"/>
          <w:szCs w:val="24"/>
          <w:lang w:val="kk-KZ"/>
        </w:rPr>
        <w:t>мировая экономика, международное право), права (юриспруденция, международное право,</w:t>
      </w:r>
      <w:r w:rsidRPr="005965B1">
        <w:t xml:space="preserve"> </w:t>
      </w:r>
      <w:r w:rsidRPr="005965B1">
        <w:rPr>
          <w:b w:val="0"/>
          <w:i w:val="0"/>
          <w:sz w:val="24"/>
          <w:szCs w:val="24"/>
          <w:lang w:val="kk-KZ"/>
        </w:rPr>
        <w:t>таможенное дело), технических наук и технологии (информатика, информационные системы,</w:t>
      </w:r>
      <w:r w:rsidRPr="005965B1">
        <w:t xml:space="preserve"> </w:t>
      </w:r>
      <w:r w:rsidRPr="005965B1">
        <w:rPr>
          <w:b w:val="0"/>
          <w:i w:val="0"/>
          <w:sz w:val="24"/>
          <w:szCs w:val="24"/>
          <w:lang w:val="kk-KZ"/>
        </w:rPr>
        <w:t xml:space="preserve">вычислительная техника и программное обеспечение, математическое и компьютерное моделирование,системы информационной безопасности).    </w:t>
      </w:r>
    </w:p>
    <w:p w:rsidR="00DE5378" w:rsidRPr="00520026" w:rsidRDefault="00215BF4" w:rsidP="00520026">
      <w:pPr>
        <w:pStyle w:val="a7"/>
        <w:ind w:left="0" w:firstLine="709"/>
        <w:jc w:val="both"/>
        <w:rPr>
          <w:b/>
          <w:bCs/>
          <w:sz w:val="24"/>
          <w:szCs w:val="24"/>
        </w:rPr>
      </w:pPr>
      <w:r w:rsidRPr="00215BF4">
        <w:rPr>
          <w:rFonts w:eastAsiaTheme="minorHAnsi"/>
          <w:b/>
          <w:sz w:val="24"/>
          <w:szCs w:val="24"/>
          <w:lang w:val="kk-KZ" w:eastAsia="en-US"/>
        </w:rPr>
        <w:t>3.</w:t>
      </w:r>
      <w:r>
        <w:rPr>
          <w:rFonts w:eastAsiaTheme="minorHAnsi"/>
          <w:b/>
          <w:sz w:val="24"/>
          <w:szCs w:val="24"/>
          <w:lang w:val="kk-KZ" w:eastAsia="en-US"/>
        </w:rPr>
        <w:t xml:space="preserve"> </w:t>
      </w:r>
      <w:r w:rsidR="00DB174D" w:rsidRPr="00331EAA">
        <w:rPr>
          <w:b/>
          <w:color w:val="000000"/>
          <w:sz w:val="24"/>
          <w:szCs w:val="24"/>
          <w:lang w:val="kk-KZ"/>
        </w:rPr>
        <w:t xml:space="preserve">Главный специалист </w:t>
      </w:r>
      <w:r w:rsidR="00DB174D" w:rsidRPr="00E867DC">
        <w:rPr>
          <w:b/>
          <w:color w:val="000000"/>
          <w:sz w:val="24"/>
          <w:szCs w:val="24"/>
          <w:lang w:val="en-US"/>
        </w:rPr>
        <w:t>O</w:t>
      </w:r>
      <w:r w:rsidR="00DB174D" w:rsidRPr="00E867DC">
        <w:rPr>
          <w:b/>
          <w:color w:val="000000"/>
          <w:sz w:val="24"/>
          <w:szCs w:val="24"/>
          <w:lang w:val="kk-KZ"/>
        </w:rPr>
        <w:t xml:space="preserve">тдела </w:t>
      </w:r>
      <w:r w:rsidR="00DB174D" w:rsidRPr="00E867DC">
        <w:rPr>
          <w:b/>
          <w:bCs/>
          <w:sz w:val="24"/>
          <w:szCs w:val="24"/>
        </w:rPr>
        <w:t>анализа и учета</w:t>
      </w:r>
      <w:r w:rsidR="00520026">
        <w:rPr>
          <w:b/>
          <w:bCs/>
          <w:sz w:val="24"/>
          <w:szCs w:val="24"/>
          <w:lang w:val="kk-KZ"/>
        </w:rPr>
        <w:t xml:space="preserve"> </w:t>
      </w:r>
      <w:r w:rsidR="00DB174D" w:rsidRPr="00520026">
        <w:rPr>
          <w:b/>
          <w:bCs/>
          <w:i/>
          <w:sz w:val="24"/>
          <w:szCs w:val="24"/>
          <w:lang w:val="kk-KZ"/>
        </w:rPr>
        <w:t>(</w:t>
      </w:r>
      <w:r w:rsidR="00520026" w:rsidRPr="00520026">
        <w:rPr>
          <w:b/>
          <w:bCs/>
          <w:i/>
          <w:sz w:val="24"/>
          <w:szCs w:val="24"/>
          <w:lang w:val="kk-KZ"/>
        </w:rPr>
        <w:t xml:space="preserve">временно, </w:t>
      </w:r>
      <w:r w:rsidR="00DB174D" w:rsidRPr="00520026">
        <w:rPr>
          <w:b/>
          <w:bCs/>
          <w:i/>
          <w:sz w:val="24"/>
          <w:szCs w:val="24"/>
          <w:lang w:val="kk-KZ"/>
        </w:rPr>
        <w:t>на период отпуска по уходу за ребенком основного работника Амантаевой К.Н. по 05.12.2025г</w:t>
      </w:r>
      <w:r w:rsidR="00DE5378" w:rsidRPr="00520026">
        <w:rPr>
          <w:b/>
          <w:bCs/>
          <w:i/>
          <w:sz w:val="24"/>
          <w:szCs w:val="24"/>
          <w:lang w:val="kk-KZ"/>
        </w:rPr>
        <w:t>.</w:t>
      </w:r>
      <w:r w:rsidR="000E49A5" w:rsidRPr="00520026">
        <w:rPr>
          <w:b/>
          <w:bCs/>
          <w:i/>
          <w:sz w:val="24"/>
          <w:szCs w:val="24"/>
          <w:lang w:val="kk-KZ"/>
        </w:rPr>
        <w:t xml:space="preserve"> включительно</w:t>
      </w:r>
      <w:r w:rsidR="00E867DC" w:rsidRPr="00520026">
        <w:rPr>
          <w:b/>
          <w:bCs/>
          <w:i/>
          <w:sz w:val="24"/>
          <w:szCs w:val="24"/>
          <w:lang w:val="kk-KZ"/>
        </w:rPr>
        <w:t>,</w:t>
      </w:r>
      <w:r w:rsidR="00E867DC" w:rsidRPr="00520026">
        <w:rPr>
          <w:b/>
          <w:bCs/>
          <w:i/>
          <w:lang w:val="kk-KZ"/>
        </w:rPr>
        <w:t xml:space="preserve"> </w:t>
      </w:r>
      <w:r w:rsidR="00DE5378" w:rsidRPr="00520026">
        <w:rPr>
          <w:b/>
          <w:bCs/>
          <w:i/>
          <w:lang w:val="kk-KZ"/>
        </w:rPr>
        <w:t xml:space="preserve"> </w:t>
      </w:r>
      <w:r w:rsidR="0095587A" w:rsidRPr="00520026">
        <w:rPr>
          <w:b/>
          <w:bCs/>
          <w:i/>
          <w:sz w:val="24"/>
          <w:szCs w:val="24"/>
          <w:lang w:val="kk-KZ"/>
        </w:rPr>
        <w:t>при этом</w:t>
      </w:r>
      <w:r w:rsidR="0095587A" w:rsidRPr="00520026">
        <w:rPr>
          <w:b/>
          <w:bCs/>
          <w:i/>
          <w:lang w:val="kk-KZ"/>
        </w:rPr>
        <w:t xml:space="preserve"> </w:t>
      </w:r>
      <w:r w:rsidR="00F35FAF" w:rsidRPr="00520026">
        <w:rPr>
          <w:b/>
          <w:bCs/>
          <w:i/>
          <w:iCs/>
          <w:sz w:val="24"/>
          <w:szCs w:val="24"/>
          <w:lang w:val="kk-KZ"/>
        </w:rPr>
        <w:t>основной работник впр</w:t>
      </w:r>
      <w:r w:rsidR="008946BD">
        <w:rPr>
          <w:b/>
          <w:bCs/>
          <w:i/>
          <w:iCs/>
          <w:sz w:val="24"/>
          <w:szCs w:val="24"/>
          <w:lang w:val="kk-KZ"/>
        </w:rPr>
        <w:t>аве выйти на работу до окончания</w:t>
      </w:r>
      <w:r w:rsidR="00F35FAF" w:rsidRPr="00520026">
        <w:rPr>
          <w:b/>
          <w:bCs/>
          <w:i/>
          <w:iCs/>
          <w:sz w:val="24"/>
          <w:szCs w:val="24"/>
          <w:lang w:val="kk-KZ"/>
        </w:rPr>
        <w:t xml:space="preserve"> указанного срока</w:t>
      </w:r>
      <w:r w:rsidR="00DB174D" w:rsidRPr="00520026">
        <w:rPr>
          <w:b/>
          <w:bCs/>
          <w:i/>
          <w:lang w:val="kk-KZ"/>
        </w:rPr>
        <w:t>)</w:t>
      </w:r>
      <w:r w:rsidR="00DB174D" w:rsidRPr="00520026">
        <w:rPr>
          <w:b/>
          <w:i/>
          <w:sz w:val="24"/>
          <w:szCs w:val="20"/>
          <w:lang w:val="kk-KZ"/>
        </w:rPr>
        <w:t xml:space="preserve">, </w:t>
      </w:r>
      <w:r w:rsidR="00DB174D" w:rsidRPr="00520026">
        <w:rPr>
          <w:b/>
          <w:i/>
          <w:color w:val="000000"/>
          <w:sz w:val="24"/>
          <w:szCs w:val="24"/>
          <w:lang w:val="kk-KZ"/>
        </w:rPr>
        <w:t xml:space="preserve">категория  </w:t>
      </w:r>
      <w:r w:rsidR="00520026">
        <w:rPr>
          <w:b/>
          <w:i/>
          <w:color w:val="000000"/>
          <w:sz w:val="24"/>
          <w:szCs w:val="24"/>
          <w:lang w:val="kk-KZ"/>
        </w:rPr>
        <w:t xml:space="preserve">                </w:t>
      </w:r>
      <w:r w:rsidR="00DB174D" w:rsidRPr="00520026">
        <w:rPr>
          <w:b/>
          <w:i/>
          <w:color w:val="000000"/>
          <w:sz w:val="24"/>
          <w:szCs w:val="24"/>
          <w:lang w:val="kk-KZ"/>
        </w:rPr>
        <w:t xml:space="preserve">С-R-4, </w:t>
      </w:r>
      <w:r w:rsidR="0095587A" w:rsidRPr="00520026">
        <w:rPr>
          <w:b/>
          <w:i/>
          <w:color w:val="000000"/>
          <w:sz w:val="24"/>
          <w:szCs w:val="24"/>
          <w:lang w:val="kk-KZ"/>
        </w:rPr>
        <w:t xml:space="preserve"> </w:t>
      </w:r>
      <w:r w:rsidR="00DB174D" w:rsidRPr="00520026">
        <w:rPr>
          <w:b/>
          <w:i/>
          <w:color w:val="000000"/>
          <w:sz w:val="24"/>
          <w:szCs w:val="24"/>
          <w:lang w:val="kk-KZ"/>
        </w:rPr>
        <w:t>(</w:t>
      </w:r>
      <w:r w:rsidR="00DB174D" w:rsidRPr="00520026">
        <w:rPr>
          <w:b/>
          <w:i/>
          <w:color w:val="000000"/>
          <w:sz w:val="24"/>
          <w:szCs w:val="24"/>
        </w:rPr>
        <w:t>1</w:t>
      </w:r>
      <w:r w:rsidR="00DB174D" w:rsidRPr="00520026">
        <w:rPr>
          <w:b/>
          <w:i/>
          <w:color w:val="000000"/>
          <w:sz w:val="24"/>
          <w:szCs w:val="24"/>
          <w:lang w:val="kk-KZ"/>
        </w:rPr>
        <w:t xml:space="preserve"> единица</w:t>
      </w:r>
      <w:r w:rsidR="00DB174D" w:rsidRPr="00520026">
        <w:rPr>
          <w:b/>
          <w:i/>
          <w:color w:val="000000"/>
          <w:sz w:val="24"/>
          <w:szCs w:val="24"/>
        </w:rPr>
        <w:t>)</w:t>
      </w:r>
      <w:r w:rsidR="00DB174D" w:rsidRPr="00520026">
        <w:rPr>
          <w:b/>
          <w:i/>
          <w:color w:val="000000"/>
          <w:sz w:val="24"/>
          <w:szCs w:val="24"/>
          <w:lang w:val="kk-KZ"/>
        </w:rPr>
        <w:t xml:space="preserve">.  </w:t>
      </w:r>
    </w:p>
    <w:p w:rsidR="00DA2315" w:rsidRDefault="00DB174D" w:rsidP="00DB174D">
      <w:pPr>
        <w:pStyle w:val="a7"/>
        <w:ind w:left="0" w:firstLine="709"/>
        <w:jc w:val="both"/>
        <w:rPr>
          <w:color w:val="000000"/>
          <w:sz w:val="24"/>
          <w:szCs w:val="24"/>
          <w:lang w:val="kk-KZ"/>
        </w:rPr>
      </w:pPr>
      <w:r w:rsidRPr="00DB174D">
        <w:rPr>
          <w:b/>
          <w:color w:val="000000"/>
          <w:sz w:val="24"/>
          <w:szCs w:val="24"/>
          <w:lang w:val="kk-KZ"/>
        </w:rPr>
        <w:t>Функциональные обязанности:</w:t>
      </w:r>
      <w:r>
        <w:rPr>
          <w:color w:val="000000"/>
          <w:sz w:val="24"/>
          <w:szCs w:val="24"/>
          <w:lang w:val="kk-KZ"/>
        </w:rPr>
        <w:t xml:space="preserve"> </w:t>
      </w:r>
      <w:r w:rsidRPr="00DB174D">
        <w:rPr>
          <w:color w:val="000000"/>
          <w:sz w:val="24"/>
          <w:szCs w:val="24"/>
          <w:lang w:val="kk-KZ"/>
        </w:rPr>
        <w:t>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w:t>
      </w:r>
      <w:r w:rsidRPr="00DB174D">
        <w:rPr>
          <w:sz w:val="24"/>
          <w:szCs w:val="24"/>
          <w:lang w:val="kk-KZ"/>
        </w:rPr>
        <w:t xml:space="preserve"> </w:t>
      </w:r>
      <w:r w:rsidR="00B71BBD">
        <w:rPr>
          <w:color w:val="000000"/>
          <w:sz w:val="24"/>
          <w:szCs w:val="24"/>
          <w:lang w:val="kk-KZ"/>
        </w:rPr>
        <w:t>Астане</w:t>
      </w:r>
      <w:r w:rsidRPr="00DB174D">
        <w:rPr>
          <w:color w:val="000000"/>
          <w:sz w:val="24"/>
          <w:szCs w:val="24"/>
          <w:lang w:val="kk-KZ"/>
        </w:rPr>
        <w:t xml:space="preserve">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согласно списка распределения. Осуществление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платежных поручение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Правилами ведения лицевых счетов, по предоставляемым протоколам об ошибочном зачислении. Вносит предложения по совершенствованию работы. Подготовка оперативной информации руководству.</w:t>
      </w:r>
    </w:p>
    <w:p w:rsidR="00BC36D4" w:rsidRPr="005965B1" w:rsidRDefault="00BC36D4" w:rsidP="00BC36D4">
      <w:pPr>
        <w:jc w:val="both"/>
        <w:rPr>
          <w:b w:val="0"/>
          <w:sz w:val="24"/>
          <w:szCs w:val="24"/>
          <w:lang w:val="kk-KZ"/>
        </w:rPr>
      </w:pPr>
      <w:r w:rsidRPr="005965B1">
        <w:rPr>
          <w:b w:val="0"/>
          <w:sz w:val="24"/>
          <w:szCs w:val="24"/>
          <w:lang w:val="kk-KZ"/>
        </w:rPr>
        <w:t>Согласно штатному расписанию данная должность относится к функциональному блоку "А".</w:t>
      </w:r>
    </w:p>
    <w:p w:rsidR="009D10D5" w:rsidRDefault="009D10D5" w:rsidP="00DB174D">
      <w:pPr>
        <w:ind w:firstLine="708"/>
        <w:jc w:val="both"/>
        <w:rPr>
          <w:i w:val="0"/>
          <w:sz w:val="24"/>
          <w:szCs w:val="24"/>
          <w:lang w:val="kk-KZ"/>
        </w:rPr>
      </w:pPr>
    </w:p>
    <w:p w:rsidR="00DB174D" w:rsidRDefault="00DB174D" w:rsidP="00DB174D">
      <w:pPr>
        <w:ind w:firstLine="708"/>
        <w:jc w:val="both"/>
        <w:rPr>
          <w:b w:val="0"/>
          <w:i w:val="0"/>
          <w:sz w:val="24"/>
          <w:szCs w:val="24"/>
          <w:lang w:val="kk-KZ"/>
        </w:rPr>
      </w:pPr>
      <w:r w:rsidRPr="005965B1">
        <w:rPr>
          <w:i w:val="0"/>
          <w:sz w:val="24"/>
          <w:szCs w:val="24"/>
          <w:lang w:val="kk-KZ"/>
        </w:rPr>
        <w:lastRenderedPageBreak/>
        <w:t>Требовани</w:t>
      </w:r>
      <w:bookmarkStart w:id="0" w:name="_GoBack"/>
      <w:bookmarkEnd w:id="0"/>
      <w:r w:rsidRPr="005965B1">
        <w:rPr>
          <w:i w:val="0"/>
          <w:sz w:val="24"/>
          <w:szCs w:val="24"/>
          <w:lang w:val="kk-KZ"/>
        </w:rPr>
        <w:t>я к участникам конкурса:</w:t>
      </w:r>
      <w:r w:rsidRPr="005965B1">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w:t>
      </w:r>
      <w:r w:rsidRPr="005965B1">
        <w:t xml:space="preserve"> </w:t>
      </w:r>
      <w:r w:rsidRPr="005965B1">
        <w:rPr>
          <w:b w:val="0"/>
          <w:i w:val="0"/>
          <w:sz w:val="24"/>
          <w:szCs w:val="24"/>
          <w:lang w:val="kk-KZ"/>
        </w:rPr>
        <w:t>государственное и местное управление, маркетинг,</w:t>
      </w:r>
      <w:r w:rsidRPr="005965B1">
        <w:t xml:space="preserve"> </w:t>
      </w:r>
      <w:r w:rsidRPr="005965B1">
        <w:rPr>
          <w:b w:val="0"/>
          <w:i w:val="0"/>
          <w:sz w:val="24"/>
          <w:szCs w:val="24"/>
          <w:lang w:val="kk-KZ"/>
        </w:rPr>
        <w:t>мировая экономика, международное право), права (юриспруденция, международное право,</w:t>
      </w:r>
      <w:r w:rsidRPr="005965B1">
        <w:t xml:space="preserve"> </w:t>
      </w:r>
      <w:r w:rsidRPr="005965B1">
        <w:rPr>
          <w:b w:val="0"/>
          <w:i w:val="0"/>
          <w:sz w:val="24"/>
          <w:szCs w:val="24"/>
          <w:lang w:val="kk-KZ"/>
        </w:rPr>
        <w:t>таможенное дело), технических наук и технологии (информатика, информационные системы,</w:t>
      </w:r>
      <w:r w:rsidRPr="005965B1">
        <w:t xml:space="preserve"> </w:t>
      </w:r>
      <w:r w:rsidRPr="005965B1">
        <w:rPr>
          <w:b w:val="0"/>
          <w:i w:val="0"/>
          <w:sz w:val="24"/>
          <w:szCs w:val="24"/>
          <w:lang w:val="kk-KZ"/>
        </w:rPr>
        <w:t xml:space="preserve">вычислительная техника и программное обеспечение, математическое и компьютерное моделирование,системы информационной безопасности).    </w:t>
      </w:r>
    </w:p>
    <w:p w:rsidR="00520026" w:rsidRPr="004A7630" w:rsidRDefault="008946BD" w:rsidP="00520026">
      <w:pPr>
        <w:pStyle w:val="a7"/>
        <w:ind w:left="0" w:firstLine="709"/>
        <w:jc w:val="both"/>
        <w:rPr>
          <w:rFonts w:eastAsiaTheme="minorHAnsi"/>
          <w:sz w:val="24"/>
          <w:szCs w:val="24"/>
          <w:lang w:val="kk-KZ" w:eastAsia="en-US"/>
        </w:rPr>
      </w:pPr>
      <w:r w:rsidRPr="008946BD">
        <w:rPr>
          <w:rFonts w:eastAsiaTheme="minorHAnsi"/>
          <w:b/>
          <w:sz w:val="24"/>
          <w:szCs w:val="24"/>
          <w:lang w:val="kk-KZ" w:eastAsia="en-US"/>
        </w:rPr>
        <w:t>4</w:t>
      </w:r>
      <w:r w:rsidR="00520026">
        <w:rPr>
          <w:rFonts w:eastAsiaTheme="minorHAnsi"/>
          <w:sz w:val="24"/>
          <w:szCs w:val="24"/>
          <w:lang w:val="kk-KZ" w:eastAsia="en-US"/>
        </w:rPr>
        <w:t xml:space="preserve">. </w:t>
      </w:r>
      <w:r w:rsidR="00520026" w:rsidRPr="004A7630">
        <w:rPr>
          <w:rFonts w:eastAsiaTheme="minorHAnsi"/>
          <w:b/>
          <w:sz w:val="24"/>
          <w:szCs w:val="24"/>
          <w:lang w:val="kk-KZ" w:eastAsia="en-US"/>
        </w:rPr>
        <w:t>Главный специалист  Юридического отдела,</w:t>
      </w:r>
      <w:r w:rsidR="00520026" w:rsidRPr="004A7630">
        <w:rPr>
          <w:b/>
        </w:rPr>
        <w:t xml:space="preserve"> </w:t>
      </w:r>
      <w:r w:rsidR="00520026" w:rsidRPr="004A7630">
        <w:rPr>
          <w:rFonts w:eastAsiaTheme="minorHAnsi"/>
          <w:b/>
          <w:sz w:val="24"/>
          <w:szCs w:val="24"/>
          <w:lang w:val="kk-KZ" w:eastAsia="en-US"/>
        </w:rPr>
        <w:t>категория С-R-4, (1 единица).</w:t>
      </w:r>
      <w:r w:rsidR="00520026" w:rsidRPr="004A7630">
        <w:rPr>
          <w:rFonts w:eastAsiaTheme="minorHAnsi"/>
          <w:sz w:val="24"/>
          <w:szCs w:val="24"/>
          <w:lang w:val="kk-KZ" w:eastAsia="en-US"/>
        </w:rPr>
        <w:t xml:space="preserve">  </w:t>
      </w:r>
    </w:p>
    <w:p w:rsidR="00520026" w:rsidRDefault="00520026" w:rsidP="00520026">
      <w:pPr>
        <w:pStyle w:val="a7"/>
        <w:ind w:left="0" w:firstLine="709"/>
        <w:jc w:val="both"/>
        <w:rPr>
          <w:rFonts w:eastAsiaTheme="minorHAnsi"/>
          <w:sz w:val="24"/>
          <w:szCs w:val="24"/>
          <w:lang w:val="kk-KZ" w:eastAsia="en-US"/>
        </w:rPr>
      </w:pPr>
      <w:r w:rsidRPr="004A7630">
        <w:rPr>
          <w:rFonts w:eastAsiaTheme="minorHAnsi"/>
          <w:b/>
          <w:sz w:val="24"/>
          <w:szCs w:val="24"/>
          <w:lang w:val="kk-KZ" w:eastAsia="en-US"/>
        </w:rPr>
        <w:t>Функциональные обязанности:</w:t>
      </w:r>
      <w:r w:rsidRPr="004A7630">
        <w:rPr>
          <w:rFonts w:eastAsiaTheme="minorHAnsi"/>
          <w:sz w:val="24"/>
          <w:szCs w:val="24"/>
          <w:lang w:val="kk-KZ" w:eastAsia="en-US"/>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p>
    <w:p w:rsidR="00520026" w:rsidRPr="008946BD" w:rsidRDefault="00520026" w:rsidP="00520026">
      <w:pPr>
        <w:jc w:val="both"/>
        <w:rPr>
          <w:color w:val="000000"/>
          <w:sz w:val="22"/>
          <w:szCs w:val="22"/>
          <w:lang w:val="kk-KZ"/>
        </w:rPr>
      </w:pPr>
      <w:r w:rsidRPr="008946BD">
        <w:rPr>
          <w:color w:val="000000"/>
          <w:sz w:val="22"/>
          <w:szCs w:val="22"/>
          <w:lang w:val="kk-KZ"/>
        </w:rPr>
        <w:t>Согласно штатному расписанию данная должность относится к функциональному блоку "В".</w:t>
      </w:r>
    </w:p>
    <w:p w:rsidR="00520026" w:rsidRPr="009D24CD" w:rsidRDefault="00520026" w:rsidP="00520026">
      <w:pPr>
        <w:pStyle w:val="a7"/>
        <w:ind w:left="0" w:firstLine="709"/>
        <w:jc w:val="both"/>
        <w:rPr>
          <w:rFonts w:eastAsiaTheme="minorHAnsi"/>
          <w:b/>
          <w:sz w:val="24"/>
          <w:szCs w:val="24"/>
          <w:lang w:val="kk-KZ" w:eastAsia="en-US"/>
        </w:rPr>
      </w:pPr>
      <w:r w:rsidRPr="009D24CD">
        <w:rPr>
          <w:rFonts w:eastAsiaTheme="minorHAnsi"/>
          <w:b/>
          <w:sz w:val="24"/>
          <w:szCs w:val="24"/>
          <w:lang w:val="kk-KZ" w:eastAsia="en-US"/>
        </w:rPr>
        <w:t>Требования к участникам конкурса:</w:t>
      </w:r>
      <w:r w:rsidRPr="009D24CD">
        <w:rPr>
          <w:sz w:val="20"/>
          <w:lang w:val="kk-KZ"/>
        </w:rPr>
        <w:t xml:space="preserve"> </w:t>
      </w:r>
      <w:r w:rsidRPr="009D24CD">
        <w:rPr>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520026" w:rsidRPr="009D10D5" w:rsidRDefault="00520026" w:rsidP="00520026">
      <w:pPr>
        <w:pStyle w:val="a7"/>
        <w:ind w:left="0" w:firstLine="709"/>
        <w:jc w:val="both"/>
        <w:rPr>
          <w:rFonts w:eastAsiaTheme="minorHAnsi"/>
          <w:sz w:val="16"/>
          <w:szCs w:val="16"/>
          <w:lang w:val="kk-KZ" w:eastAsia="en-US"/>
        </w:rPr>
      </w:pPr>
    </w:p>
    <w:p w:rsidR="00F35FAF" w:rsidRDefault="001C0E34" w:rsidP="005426D8">
      <w:pPr>
        <w:ind w:firstLine="708"/>
        <w:jc w:val="both"/>
        <w:rPr>
          <w:b w:val="0"/>
          <w:i w:val="0"/>
          <w:sz w:val="24"/>
          <w:szCs w:val="24"/>
          <w:lang w:val="kk-KZ"/>
        </w:rPr>
      </w:pPr>
      <w:r w:rsidRPr="005965B1">
        <w:rPr>
          <w:b w:val="0"/>
          <w:i w:val="0"/>
          <w:sz w:val="24"/>
          <w:szCs w:val="24"/>
          <w:highlight w:val="yellow"/>
          <w:lang w:val="kk-KZ"/>
        </w:rPr>
        <w:t>Прием документов:</w:t>
      </w:r>
      <w:r w:rsidR="00E8602F" w:rsidRPr="005965B1">
        <w:rPr>
          <w:b w:val="0"/>
          <w:i w:val="0"/>
          <w:sz w:val="24"/>
          <w:szCs w:val="24"/>
          <w:highlight w:val="yellow"/>
          <w:lang w:val="kk-KZ"/>
        </w:rPr>
        <w:t xml:space="preserve"> </w:t>
      </w:r>
      <w:r w:rsidR="00215BF4">
        <w:rPr>
          <w:b w:val="0"/>
          <w:i w:val="0"/>
          <w:sz w:val="24"/>
          <w:szCs w:val="24"/>
          <w:highlight w:val="yellow"/>
          <w:lang w:val="kk-KZ"/>
        </w:rPr>
        <w:t>0</w:t>
      </w:r>
      <w:r w:rsidR="008946BD">
        <w:rPr>
          <w:b w:val="0"/>
          <w:i w:val="0"/>
          <w:sz w:val="24"/>
          <w:szCs w:val="24"/>
          <w:highlight w:val="yellow"/>
          <w:lang w:val="kk-KZ"/>
        </w:rPr>
        <w:t>6</w:t>
      </w:r>
      <w:r w:rsidR="002319D9" w:rsidRPr="00AC4848">
        <w:rPr>
          <w:b w:val="0"/>
          <w:i w:val="0"/>
          <w:sz w:val="24"/>
          <w:szCs w:val="24"/>
          <w:highlight w:val="yellow"/>
          <w:lang w:val="kk-KZ"/>
        </w:rPr>
        <w:t>.</w:t>
      </w:r>
      <w:r w:rsidR="00DA2315" w:rsidRPr="00AC4848">
        <w:rPr>
          <w:b w:val="0"/>
          <w:i w:val="0"/>
          <w:sz w:val="24"/>
          <w:szCs w:val="24"/>
          <w:highlight w:val="yellow"/>
          <w:lang w:val="kk-KZ"/>
        </w:rPr>
        <w:t>0</w:t>
      </w:r>
      <w:r w:rsidR="00215BF4">
        <w:rPr>
          <w:b w:val="0"/>
          <w:i w:val="0"/>
          <w:sz w:val="24"/>
          <w:szCs w:val="24"/>
          <w:highlight w:val="yellow"/>
          <w:lang w:val="kk-KZ"/>
        </w:rPr>
        <w:t>3</w:t>
      </w:r>
      <w:r w:rsidR="00944CD3" w:rsidRPr="00AC4848">
        <w:rPr>
          <w:b w:val="0"/>
          <w:i w:val="0"/>
          <w:sz w:val="24"/>
          <w:szCs w:val="24"/>
          <w:highlight w:val="yellow"/>
          <w:lang w:val="kk-KZ"/>
        </w:rPr>
        <w:t>.202</w:t>
      </w:r>
      <w:r w:rsidR="00DA2315" w:rsidRPr="00AC4848">
        <w:rPr>
          <w:b w:val="0"/>
          <w:i w:val="0"/>
          <w:sz w:val="24"/>
          <w:szCs w:val="24"/>
          <w:highlight w:val="yellow"/>
          <w:lang w:val="kk-KZ"/>
        </w:rPr>
        <w:t>3</w:t>
      </w:r>
      <w:r w:rsidR="008946BD">
        <w:rPr>
          <w:b w:val="0"/>
          <w:i w:val="0"/>
          <w:sz w:val="24"/>
          <w:szCs w:val="24"/>
          <w:highlight w:val="yellow"/>
          <w:lang w:val="kk-KZ"/>
        </w:rPr>
        <w:t xml:space="preserve"> </w:t>
      </w:r>
      <w:r w:rsidR="00944CD3" w:rsidRPr="00AC4848">
        <w:rPr>
          <w:b w:val="0"/>
          <w:i w:val="0"/>
          <w:sz w:val="24"/>
          <w:szCs w:val="24"/>
          <w:highlight w:val="yellow"/>
          <w:lang w:val="kk-KZ"/>
        </w:rPr>
        <w:t>-</w:t>
      </w:r>
      <w:r w:rsidR="008946BD">
        <w:rPr>
          <w:b w:val="0"/>
          <w:i w:val="0"/>
          <w:sz w:val="24"/>
          <w:szCs w:val="24"/>
          <w:highlight w:val="yellow"/>
          <w:lang w:val="kk-KZ"/>
        </w:rPr>
        <w:t xml:space="preserve"> </w:t>
      </w:r>
      <w:r w:rsidR="00215BF4">
        <w:rPr>
          <w:b w:val="0"/>
          <w:i w:val="0"/>
          <w:sz w:val="24"/>
          <w:szCs w:val="24"/>
          <w:highlight w:val="yellow"/>
          <w:lang w:val="kk-KZ"/>
        </w:rPr>
        <w:t>0</w:t>
      </w:r>
      <w:r w:rsidR="008946BD">
        <w:rPr>
          <w:b w:val="0"/>
          <w:i w:val="0"/>
          <w:sz w:val="24"/>
          <w:szCs w:val="24"/>
          <w:highlight w:val="yellow"/>
          <w:lang w:val="kk-KZ"/>
        </w:rPr>
        <w:t>9</w:t>
      </w:r>
      <w:r w:rsidR="00122C0D" w:rsidRPr="00AC4848">
        <w:rPr>
          <w:b w:val="0"/>
          <w:i w:val="0"/>
          <w:sz w:val="24"/>
          <w:szCs w:val="24"/>
          <w:highlight w:val="yellow"/>
          <w:lang w:val="kk-KZ"/>
        </w:rPr>
        <w:t>.</w:t>
      </w:r>
      <w:r w:rsidR="00DA2315" w:rsidRPr="00AC4848">
        <w:rPr>
          <w:b w:val="0"/>
          <w:i w:val="0"/>
          <w:sz w:val="24"/>
          <w:szCs w:val="24"/>
          <w:highlight w:val="yellow"/>
          <w:lang w:val="kk-KZ"/>
        </w:rPr>
        <w:t>0</w:t>
      </w:r>
      <w:r w:rsidR="00215BF4">
        <w:rPr>
          <w:b w:val="0"/>
          <w:i w:val="0"/>
          <w:sz w:val="24"/>
          <w:szCs w:val="24"/>
          <w:highlight w:val="yellow"/>
          <w:lang w:val="kk-KZ"/>
        </w:rPr>
        <w:t>3</w:t>
      </w:r>
      <w:r w:rsidR="00DA2315" w:rsidRPr="00AC4848">
        <w:rPr>
          <w:b w:val="0"/>
          <w:i w:val="0"/>
          <w:sz w:val="24"/>
          <w:szCs w:val="24"/>
          <w:highlight w:val="yellow"/>
          <w:lang w:val="kk-KZ"/>
        </w:rPr>
        <w:t>.2023</w:t>
      </w:r>
      <w:r w:rsidR="009F5D52" w:rsidRPr="005965B1">
        <w:rPr>
          <w:b w:val="0"/>
          <w:i w:val="0"/>
          <w:sz w:val="24"/>
          <w:szCs w:val="24"/>
          <w:highlight w:val="yellow"/>
          <w:lang w:val="kk-KZ"/>
        </w:rPr>
        <w:t>гг.</w:t>
      </w:r>
      <w:r w:rsidR="00F35FAF">
        <w:rPr>
          <w:b w:val="0"/>
          <w:i w:val="0"/>
          <w:sz w:val="24"/>
          <w:szCs w:val="24"/>
          <w:lang w:val="kk-KZ"/>
        </w:rPr>
        <w:t xml:space="preserve">   </w:t>
      </w:r>
    </w:p>
    <w:p w:rsidR="00F35FAF" w:rsidRDefault="00F35FAF" w:rsidP="005426D8">
      <w:pPr>
        <w:ind w:firstLine="708"/>
        <w:jc w:val="both"/>
        <w:rPr>
          <w:b w:val="0"/>
          <w:i w:val="0"/>
          <w:sz w:val="24"/>
          <w:szCs w:val="24"/>
          <w:lang w:val="kk-KZ"/>
        </w:rPr>
      </w:pPr>
    </w:p>
    <w:p w:rsidR="002016BC" w:rsidRPr="005965B1" w:rsidRDefault="00F35FAF" w:rsidP="005426D8">
      <w:pPr>
        <w:ind w:firstLine="708"/>
        <w:jc w:val="both"/>
        <w:rPr>
          <w:b w:val="0"/>
          <w:i w:val="0"/>
          <w:sz w:val="24"/>
          <w:szCs w:val="24"/>
          <w:lang w:val="kk-KZ"/>
        </w:rPr>
      </w:pPr>
      <w:r w:rsidRPr="00F35FAF">
        <w:rPr>
          <w:b w:val="0"/>
          <w:i w:val="0"/>
          <w:sz w:val="24"/>
          <w:szCs w:val="24"/>
          <w:lang w:val="kk-KZ"/>
        </w:rPr>
        <w:t>Документы принимаются в рабочее время</w:t>
      </w:r>
      <w:r>
        <w:rPr>
          <w:b w:val="0"/>
          <w:i w:val="0"/>
          <w:sz w:val="24"/>
          <w:szCs w:val="24"/>
          <w:lang w:val="kk-KZ"/>
        </w:rPr>
        <w:t xml:space="preserve"> с 9.00-13.00 и с 14.30-18.30.</w:t>
      </w:r>
    </w:p>
    <w:p w:rsidR="006357D0" w:rsidRPr="009D10D5" w:rsidRDefault="006357D0" w:rsidP="005F6304">
      <w:pPr>
        <w:ind w:firstLine="708"/>
        <w:jc w:val="both"/>
        <w:rPr>
          <w:b w:val="0"/>
          <w:i w:val="0"/>
          <w:sz w:val="16"/>
          <w:szCs w:val="16"/>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DB174D" w:rsidRPr="00DB174D" w:rsidRDefault="00AC6626" w:rsidP="00DB174D">
      <w:pPr>
        <w:jc w:val="both"/>
        <w:rPr>
          <w:b w:val="0"/>
          <w:i w:val="0"/>
          <w:sz w:val="24"/>
          <w:szCs w:val="24"/>
        </w:rPr>
      </w:pPr>
      <w:r w:rsidRPr="00AC6626">
        <w:rPr>
          <w:b w:val="0"/>
          <w:i w:val="0"/>
          <w:sz w:val="24"/>
          <w:szCs w:val="24"/>
        </w:rPr>
        <w:t xml:space="preserve">            </w:t>
      </w:r>
      <w:r w:rsidR="00DB174D" w:rsidRPr="00DB174D">
        <w:rPr>
          <w:b w:val="0"/>
          <w:i w:val="0"/>
          <w:sz w:val="24"/>
          <w:szCs w:val="24"/>
        </w:rPr>
        <w:t>Для участия во внутреннем конкурсе представляются следующие документы:</w:t>
      </w:r>
    </w:p>
    <w:p w:rsidR="00DB174D" w:rsidRPr="00DB174D" w:rsidRDefault="00DB174D" w:rsidP="00DB174D">
      <w:pPr>
        <w:jc w:val="both"/>
        <w:rPr>
          <w:b w:val="0"/>
          <w:i w:val="0"/>
          <w:sz w:val="24"/>
          <w:szCs w:val="24"/>
        </w:rPr>
      </w:pPr>
    </w:p>
    <w:p w:rsidR="00DB174D" w:rsidRPr="00DB174D" w:rsidRDefault="00DB174D" w:rsidP="00DB174D">
      <w:pPr>
        <w:jc w:val="both"/>
        <w:rPr>
          <w:b w:val="0"/>
          <w:i w:val="0"/>
          <w:sz w:val="24"/>
          <w:szCs w:val="24"/>
        </w:rPr>
      </w:pPr>
      <w:r w:rsidRPr="00DB174D">
        <w:rPr>
          <w:b w:val="0"/>
          <w:i w:val="0"/>
          <w:sz w:val="24"/>
          <w:szCs w:val="24"/>
        </w:rPr>
        <w:t xml:space="preserve">      1) заявление по форме, </w:t>
      </w:r>
      <w:r w:rsidR="00F35FAF" w:rsidRPr="00F35FAF">
        <w:rPr>
          <w:b w:val="0"/>
          <w:i w:val="0"/>
          <w:sz w:val="24"/>
          <w:szCs w:val="24"/>
        </w:rPr>
        <w:t>согласно приложению 2 к Правилам проведения конкурсов на занятие административной государственной должности корпуса «Б</w:t>
      </w:r>
      <w:proofErr w:type="gramStart"/>
      <w:r w:rsidR="00F35FAF" w:rsidRPr="00F35FAF">
        <w:rPr>
          <w:b w:val="0"/>
          <w:i w:val="0"/>
          <w:sz w:val="24"/>
          <w:szCs w:val="24"/>
        </w:rPr>
        <w:t>»</w:t>
      </w:r>
      <w:proofErr w:type="gramEnd"/>
      <w:r w:rsidR="00F35FAF" w:rsidRPr="00F35FAF">
        <w:rPr>
          <w:b w:val="0"/>
          <w:i w:val="0"/>
          <w:sz w:val="24"/>
          <w:szCs w:val="24"/>
        </w:rPr>
        <w:t xml:space="preserve"> (форма прилагается);</w:t>
      </w:r>
    </w:p>
    <w:p w:rsidR="00DB174D" w:rsidRPr="00DB174D" w:rsidRDefault="00DB174D" w:rsidP="00DB174D">
      <w:pPr>
        <w:jc w:val="both"/>
        <w:rPr>
          <w:b w:val="0"/>
          <w:i w:val="0"/>
          <w:sz w:val="24"/>
          <w:szCs w:val="24"/>
        </w:rPr>
      </w:pPr>
      <w:r w:rsidRPr="00DB174D">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DB174D" w:rsidRPr="009D10D5" w:rsidRDefault="00DB174D" w:rsidP="00DB174D">
      <w:pPr>
        <w:jc w:val="both"/>
        <w:rPr>
          <w:b w:val="0"/>
          <w:i w:val="0"/>
          <w:sz w:val="16"/>
          <w:szCs w:val="16"/>
        </w:rPr>
      </w:pPr>
    </w:p>
    <w:p w:rsidR="00DB174D" w:rsidRDefault="00DB174D" w:rsidP="00DB174D">
      <w:pPr>
        <w:jc w:val="both"/>
        <w:rPr>
          <w:b w:val="0"/>
          <w:i w:val="0"/>
          <w:sz w:val="24"/>
          <w:szCs w:val="24"/>
        </w:rPr>
      </w:pPr>
      <w:r w:rsidRPr="00DB174D">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r w:rsidR="00FF2C53">
        <w:rPr>
          <w:b w:val="0"/>
          <w:i w:val="0"/>
          <w:sz w:val="24"/>
          <w:szCs w:val="24"/>
        </w:rPr>
        <w:t xml:space="preserve">             </w:t>
      </w:r>
    </w:p>
    <w:p w:rsidR="00DB174D" w:rsidRPr="009D10D5" w:rsidRDefault="00DB174D" w:rsidP="00DB174D">
      <w:pPr>
        <w:jc w:val="both"/>
        <w:rPr>
          <w:b w:val="0"/>
          <w:i w:val="0"/>
          <w:sz w:val="16"/>
          <w:szCs w:val="16"/>
        </w:rPr>
      </w:pPr>
    </w:p>
    <w:p w:rsidR="00AC6626" w:rsidRPr="00AC6626" w:rsidRDefault="00AC6626" w:rsidP="00DB174D">
      <w:pPr>
        <w:ind w:firstLine="708"/>
        <w:jc w:val="both"/>
        <w:rPr>
          <w:b w:val="0"/>
          <w:i w:val="0"/>
          <w:sz w:val="24"/>
          <w:szCs w:val="24"/>
        </w:rPr>
      </w:pPr>
      <w:r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w:t>
      </w:r>
      <w:r w:rsidR="00EC36A7">
        <w:rPr>
          <w:b w:val="0"/>
          <w:i w:val="0"/>
          <w:sz w:val="24"/>
          <w:szCs w:val="24"/>
        </w:rPr>
        <w:t>г.</w:t>
      </w:r>
      <w:r w:rsidR="00EC36A7">
        <w:rPr>
          <w:b w:val="0"/>
          <w:i w:val="0"/>
          <w:sz w:val="24"/>
          <w:szCs w:val="24"/>
          <w:lang w:val="kk-KZ"/>
        </w:rPr>
        <w:t>Астане</w:t>
      </w:r>
      <w:r w:rsidR="00AC6626" w:rsidRPr="00AC6626">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w:t>
      </w:r>
      <w:r w:rsidR="00AC6626" w:rsidRPr="00AC6626">
        <w:rPr>
          <w:b w:val="0"/>
          <w:i w:val="0"/>
          <w:sz w:val="24"/>
          <w:szCs w:val="24"/>
        </w:rPr>
        <w:lastRenderedPageBreak/>
        <w:t>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3B0A4C" w:rsidRPr="003B0A4C">
        <w:rPr>
          <w:i w:val="0"/>
          <w:sz w:val="24"/>
          <w:szCs w:val="24"/>
        </w:rPr>
        <w:t>г.Астана, улица М.Ауэзова, 34,</w:t>
      </w:r>
      <w:r w:rsidR="00AC6626" w:rsidRPr="00AC6626">
        <w:rPr>
          <w:b w:val="0"/>
          <w:i w:val="0"/>
          <w:sz w:val="24"/>
          <w:szCs w:val="24"/>
        </w:rPr>
        <w:t xml:space="preserve"> в </w:t>
      </w:r>
      <w:proofErr w:type="gramStart"/>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w:t>
      </w:r>
      <w:proofErr w:type="gramEnd"/>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DE5378">
        <w:rPr>
          <w:b w:val="0"/>
          <w:i w:val="0"/>
          <w:sz w:val="24"/>
          <w:szCs w:val="24"/>
          <w:lang w:val="kk-KZ"/>
        </w:rPr>
        <w:t>Согласно пункту 54 в</w:t>
      </w:r>
      <w:r w:rsidR="009B6C98" w:rsidRPr="009B6C98">
        <w:rPr>
          <w:b w:val="0"/>
          <w:i w:val="0"/>
          <w:sz w:val="24"/>
          <w:szCs w:val="24"/>
          <w:lang w:val="kk-KZ"/>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9310AD" w:rsidRDefault="009310AD" w:rsidP="00AC6626">
      <w:pPr>
        <w:jc w:val="both"/>
        <w:rPr>
          <w:b w:val="0"/>
          <w:i w:val="0"/>
          <w:sz w:val="24"/>
          <w:szCs w:val="24"/>
          <w:lang w:val="kk-KZ"/>
        </w:rPr>
      </w:pPr>
    </w:p>
    <w:p w:rsidR="009D10D5" w:rsidRDefault="009D10D5" w:rsidP="00AC6626">
      <w:pPr>
        <w:jc w:val="both"/>
        <w:rPr>
          <w:b w:val="0"/>
          <w:i w:val="0"/>
          <w:sz w:val="24"/>
          <w:szCs w:val="24"/>
          <w:lang w:val="kk-KZ"/>
        </w:rPr>
      </w:pPr>
    </w:p>
    <w:p w:rsidR="009D10D5" w:rsidRDefault="009D10D5" w:rsidP="00AC6626">
      <w:pPr>
        <w:jc w:val="both"/>
        <w:rPr>
          <w:b w:val="0"/>
          <w:i w:val="0"/>
          <w:sz w:val="24"/>
          <w:szCs w:val="24"/>
          <w:lang w:val="kk-KZ"/>
        </w:rPr>
      </w:pPr>
    </w:p>
    <w:p w:rsidR="009D10D5" w:rsidRDefault="009D10D5" w:rsidP="00AC6626">
      <w:pPr>
        <w:jc w:val="both"/>
        <w:rPr>
          <w:b w:val="0"/>
          <w:i w:val="0"/>
          <w:sz w:val="24"/>
          <w:szCs w:val="24"/>
          <w:lang w:val="kk-KZ"/>
        </w:rPr>
      </w:pPr>
    </w:p>
    <w:p w:rsidR="009D10D5" w:rsidRDefault="009D10D5" w:rsidP="00AC6626">
      <w:pPr>
        <w:jc w:val="both"/>
        <w:rPr>
          <w:b w:val="0"/>
          <w:i w:val="0"/>
          <w:sz w:val="24"/>
          <w:szCs w:val="24"/>
          <w:lang w:val="kk-KZ"/>
        </w:rPr>
      </w:pPr>
    </w:p>
    <w:p w:rsidR="009D10D5" w:rsidRDefault="009D10D5" w:rsidP="00AC6626">
      <w:pPr>
        <w:jc w:val="both"/>
        <w:rPr>
          <w:b w:val="0"/>
          <w:i w:val="0"/>
          <w:sz w:val="24"/>
          <w:szCs w:val="24"/>
          <w:lang w:val="kk-KZ"/>
        </w:rPr>
      </w:pPr>
    </w:p>
    <w:p w:rsidR="009D10D5" w:rsidRDefault="009D10D5" w:rsidP="00AC6626">
      <w:pPr>
        <w:jc w:val="both"/>
        <w:rPr>
          <w:b w:val="0"/>
          <w:i w:val="0"/>
          <w:sz w:val="24"/>
          <w:szCs w:val="24"/>
          <w:lang w:val="kk-KZ"/>
        </w:rPr>
      </w:pPr>
    </w:p>
    <w:p w:rsidR="009D10D5" w:rsidRDefault="009D10D5" w:rsidP="00AC6626">
      <w:pPr>
        <w:jc w:val="both"/>
        <w:rPr>
          <w:b w:val="0"/>
          <w:i w:val="0"/>
          <w:sz w:val="24"/>
          <w:szCs w:val="24"/>
          <w:lang w:val="kk-KZ"/>
        </w:rPr>
      </w:pPr>
    </w:p>
    <w:p w:rsidR="003B0A4C" w:rsidRDefault="003B0A4C" w:rsidP="00AC6626">
      <w:pPr>
        <w:jc w:val="both"/>
        <w:rPr>
          <w:b w:val="0"/>
          <w:i w:val="0"/>
          <w:sz w:val="24"/>
          <w:szCs w:val="24"/>
          <w:lang w:val="kk-KZ"/>
        </w:rPr>
      </w:pPr>
    </w:p>
    <w:tbl>
      <w:tblPr>
        <w:tblW w:w="9527"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9D10D5">
        <w:trPr>
          <w:tblCellSpacing w:w="15" w:type="dxa"/>
        </w:trPr>
        <w:tc>
          <w:tcPr>
            <w:tcW w:w="9467"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lastRenderedPageBreak/>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9"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w:t>
            </w:r>
            <w:r w:rsidRPr="00F35FAF">
              <w:rPr>
                <w:b w:val="0"/>
                <w:bCs w:val="0"/>
                <w:i w:val="0"/>
                <w:iCs w:val="0"/>
                <w:color w:val="000000"/>
                <w:sz w:val="20"/>
                <w:szCs w:val="20"/>
                <w:lang w:eastAsia="en-US"/>
              </w:rPr>
              <w:lastRenderedPageBreak/>
              <w:t>дисциплинарных проступков, дискредитирующих государственную 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lastRenderedPageBreak/>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w:t>
            </w:r>
            <w:r w:rsidRPr="00F35FAF">
              <w:rPr>
                <w:b w:val="0"/>
                <w:bCs w:val="0"/>
                <w:i w:val="0"/>
                <w:iCs w:val="0"/>
                <w:sz w:val="20"/>
                <w:szCs w:val="20"/>
                <w:lang w:eastAsia="en-US"/>
              </w:rPr>
              <w:lastRenderedPageBreak/>
              <w:t>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F35FAF" w:rsidRDefault="00820B9C" w:rsidP="00820B9C">
      <w:pPr>
        <w:widowControl/>
        <w:jc w:val="both"/>
        <w:rPr>
          <w:b w:val="0"/>
          <w:bCs w:val="0"/>
          <w:i w:val="0"/>
          <w:iCs w:val="0"/>
          <w:color w:val="00000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sectPr w:rsidR="00820B9C" w:rsidRPr="00F35FAF" w:rsidSect="009D10D5">
      <w:headerReference w:type="default" r:id="rId10"/>
      <w:pgSz w:w="11906" w:h="16838"/>
      <w:pgMar w:top="426" w:right="424"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3C" w:rsidRDefault="00B84A3C">
      <w:r>
        <w:separator/>
      </w:r>
    </w:p>
  </w:endnote>
  <w:endnote w:type="continuationSeparator" w:id="0">
    <w:p w:rsidR="00B84A3C" w:rsidRDefault="00B8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3C" w:rsidRDefault="00B84A3C">
      <w:r>
        <w:separator/>
      </w:r>
    </w:p>
  </w:footnote>
  <w:footnote w:type="continuationSeparator" w:id="0">
    <w:p w:rsidR="00B84A3C" w:rsidRDefault="00B8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E49A5"/>
    <w:rsid w:val="000F0F3E"/>
    <w:rsid w:val="00122C0D"/>
    <w:rsid w:val="001365DD"/>
    <w:rsid w:val="0015103E"/>
    <w:rsid w:val="00151097"/>
    <w:rsid w:val="00156665"/>
    <w:rsid w:val="001735D7"/>
    <w:rsid w:val="001823B0"/>
    <w:rsid w:val="00193083"/>
    <w:rsid w:val="001A7478"/>
    <w:rsid w:val="001B25D4"/>
    <w:rsid w:val="001C0E34"/>
    <w:rsid w:val="001E3EE3"/>
    <w:rsid w:val="001E7831"/>
    <w:rsid w:val="002016BC"/>
    <w:rsid w:val="002136FA"/>
    <w:rsid w:val="00215BF4"/>
    <w:rsid w:val="002204C8"/>
    <w:rsid w:val="00221F77"/>
    <w:rsid w:val="002259B2"/>
    <w:rsid w:val="002319D9"/>
    <w:rsid w:val="00235AE5"/>
    <w:rsid w:val="00271FE1"/>
    <w:rsid w:val="002778A6"/>
    <w:rsid w:val="00294FA7"/>
    <w:rsid w:val="002C2802"/>
    <w:rsid w:val="002C6B94"/>
    <w:rsid w:val="002D0311"/>
    <w:rsid w:val="002E000E"/>
    <w:rsid w:val="002F6F2B"/>
    <w:rsid w:val="003027A0"/>
    <w:rsid w:val="00305B45"/>
    <w:rsid w:val="003169E1"/>
    <w:rsid w:val="00322B63"/>
    <w:rsid w:val="003308F4"/>
    <w:rsid w:val="00331EAA"/>
    <w:rsid w:val="00336787"/>
    <w:rsid w:val="003509B1"/>
    <w:rsid w:val="00360815"/>
    <w:rsid w:val="00371147"/>
    <w:rsid w:val="003720CE"/>
    <w:rsid w:val="00377320"/>
    <w:rsid w:val="00387EA0"/>
    <w:rsid w:val="00394A5A"/>
    <w:rsid w:val="00395962"/>
    <w:rsid w:val="003B0A4C"/>
    <w:rsid w:val="003C533A"/>
    <w:rsid w:val="003E35A5"/>
    <w:rsid w:val="003F5A99"/>
    <w:rsid w:val="00402DC0"/>
    <w:rsid w:val="00472FA8"/>
    <w:rsid w:val="004A30C5"/>
    <w:rsid w:val="004C41C4"/>
    <w:rsid w:val="004D335B"/>
    <w:rsid w:val="004D4597"/>
    <w:rsid w:val="004E1692"/>
    <w:rsid w:val="004F5C86"/>
    <w:rsid w:val="00500D2B"/>
    <w:rsid w:val="00520026"/>
    <w:rsid w:val="00537380"/>
    <w:rsid w:val="005426D8"/>
    <w:rsid w:val="00547126"/>
    <w:rsid w:val="00563B63"/>
    <w:rsid w:val="00583838"/>
    <w:rsid w:val="005854AE"/>
    <w:rsid w:val="005965B1"/>
    <w:rsid w:val="005B33C0"/>
    <w:rsid w:val="005B46BF"/>
    <w:rsid w:val="005B48AF"/>
    <w:rsid w:val="005C7324"/>
    <w:rsid w:val="005F6304"/>
    <w:rsid w:val="00611433"/>
    <w:rsid w:val="00623018"/>
    <w:rsid w:val="0063133D"/>
    <w:rsid w:val="00633921"/>
    <w:rsid w:val="006357D0"/>
    <w:rsid w:val="00635D7C"/>
    <w:rsid w:val="0064187E"/>
    <w:rsid w:val="00643D29"/>
    <w:rsid w:val="00655400"/>
    <w:rsid w:val="00683286"/>
    <w:rsid w:val="006836AF"/>
    <w:rsid w:val="0068690D"/>
    <w:rsid w:val="00696412"/>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1760"/>
    <w:rsid w:val="00774560"/>
    <w:rsid w:val="007748B2"/>
    <w:rsid w:val="007874C4"/>
    <w:rsid w:val="00795B38"/>
    <w:rsid w:val="0079605C"/>
    <w:rsid w:val="007A03A2"/>
    <w:rsid w:val="007A532C"/>
    <w:rsid w:val="007B5B5B"/>
    <w:rsid w:val="007C33A4"/>
    <w:rsid w:val="00812592"/>
    <w:rsid w:val="00820B9C"/>
    <w:rsid w:val="00843780"/>
    <w:rsid w:val="0085792E"/>
    <w:rsid w:val="00866FF8"/>
    <w:rsid w:val="008734AD"/>
    <w:rsid w:val="00873887"/>
    <w:rsid w:val="008946BD"/>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6C98"/>
    <w:rsid w:val="009D10D5"/>
    <w:rsid w:val="009D4018"/>
    <w:rsid w:val="009F002E"/>
    <w:rsid w:val="009F5D52"/>
    <w:rsid w:val="00A061E8"/>
    <w:rsid w:val="00A14C7E"/>
    <w:rsid w:val="00A361F4"/>
    <w:rsid w:val="00A37B75"/>
    <w:rsid w:val="00A4035D"/>
    <w:rsid w:val="00A42F58"/>
    <w:rsid w:val="00A51CE8"/>
    <w:rsid w:val="00A70908"/>
    <w:rsid w:val="00A806C2"/>
    <w:rsid w:val="00A81ED8"/>
    <w:rsid w:val="00A91003"/>
    <w:rsid w:val="00A97E37"/>
    <w:rsid w:val="00AA4EF3"/>
    <w:rsid w:val="00AC4848"/>
    <w:rsid w:val="00AC6626"/>
    <w:rsid w:val="00AE52DC"/>
    <w:rsid w:val="00AF0FCC"/>
    <w:rsid w:val="00AF3298"/>
    <w:rsid w:val="00AF724D"/>
    <w:rsid w:val="00B11C59"/>
    <w:rsid w:val="00B131E2"/>
    <w:rsid w:val="00B31D85"/>
    <w:rsid w:val="00B501FF"/>
    <w:rsid w:val="00B71BBD"/>
    <w:rsid w:val="00B7395C"/>
    <w:rsid w:val="00B806C9"/>
    <w:rsid w:val="00B81F03"/>
    <w:rsid w:val="00B84A3C"/>
    <w:rsid w:val="00BA04D0"/>
    <w:rsid w:val="00BA5408"/>
    <w:rsid w:val="00BC36D4"/>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E48A0"/>
    <w:rsid w:val="00CF59DE"/>
    <w:rsid w:val="00D02B61"/>
    <w:rsid w:val="00D262D5"/>
    <w:rsid w:val="00D3381B"/>
    <w:rsid w:val="00D4152C"/>
    <w:rsid w:val="00D61C73"/>
    <w:rsid w:val="00D92DA3"/>
    <w:rsid w:val="00DA2315"/>
    <w:rsid w:val="00DA23D5"/>
    <w:rsid w:val="00DA4D25"/>
    <w:rsid w:val="00DB174D"/>
    <w:rsid w:val="00DB469E"/>
    <w:rsid w:val="00DD1CB7"/>
    <w:rsid w:val="00DE4201"/>
    <w:rsid w:val="00DE5378"/>
    <w:rsid w:val="00DF2EF1"/>
    <w:rsid w:val="00E0578F"/>
    <w:rsid w:val="00E07724"/>
    <w:rsid w:val="00E27AF7"/>
    <w:rsid w:val="00E53EAC"/>
    <w:rsid w:val="00E576BB"/>
    <w:rsid w:val="00E578FE"/>
    <w:rsid w:val="00E71552"/>
    <w:rsid w:val="00E8602F"/>
    <w:rsid w:val="00E867DC"/>
    <w:rsid w:val="00E903D6"/>
    <w:rsid w:val="00EA2066"/>
    <w:rsid w:val="00EC36A7"/>
    <w:rsid w:val="00EE5FC0"/>
    <w:rsid w:val="00F059F0"/>
    <w:rsid w:val="00F253C0"/>
    <w:rsid w:val="00F338D3"/>
    <w:rsid w:val="00F35EE3"/>
    <w:rsid w:val="00F35FAF"/>
    <w:rsid w:val="00F60DEB"/>
    <w:rsid w:val="00F6157E"/>
    <w:rsid w:val="00F63417"/>
    <w:rsid w:val="00F75940"/>
    <w:rsid w:val="00F8153D"/>
    <w:rsid w:val="00F97460"/>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CD53C"/>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6D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rus/docs/V230003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AB14-772C-45B4-83D1-180CF081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cp:lastPrinted>2023-03-03T12:29:00Z</cp:lastPrinted>
  <dcterms:created xsi:type="dcterms:W3CDTF">2023-03-03T11:54:00Z</dcterms:created>
  <dcterms:modified xsi:type="dcterms:W3CDTF">2023-03-03T12:29:00Z</dcterms:modified>
</cp:coreProperties>
</file>