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DC36F1" w:rsidRPr="00D82500" w:rsidRDefault="00DC36F1" w:rsidP="00336787">
      <w:pPr>
        <w:ind w:firstLine="708"/>
        <w:rPr>
          <w:i w:val="0"/>
          <w:sz w:val="16"/>
          <w:szCs w:val="16"/>
        </w:rPr>
      </w:pPr>
    </w:p>
    <w:p w:rsidR="00DC36F1" w:rsidRPr="00DC36F1" w:rsidRDefault="00DC36F1" w:rsidP="00DC36F1">
      <w:pPr>
        <w:widowControl/>
        <w:ind w:firstLine="709"/>
        <w:contextualSpacing/>
        <w:jc w:val="both"/>
        <w:rPr>
          <w:b w:val="0"/>
          <w:bCs w:val="0"/>
          <w:i w:val="0"/>
          <w:iCs w:val="0"/>
          <w:sz w:val="24"/>
          <w:szCs w:val="24"/>
          <w:lang w:val="kk-KZ" w:eastAsia="en-US"/>
        </w:rPr>
      </w:pPr>
      <w:r w:rsidRPr="00DC36F1">
        <w:rPr>
          <w:rFonts w:eastAsia="Consolas"/>
          <w:bCs w:val="0"/>
          <w:iCs w:val="0"/>
          <w:color w:val="000000"/>
          <w:sz w:val="24"/>
          <w:szCs w:val="24"/>
          <w:lang w:val="kk-KZ" w:eastAsia="en-US"/>
        </w:rPr>
        <w:t>Для категории C-R-3:</w:t>
      </w:r>
      <w:r w:rsidRPr="00DC36F1">
        <w:rPr>
          <w:rFonts w:eastAsia="Consolas"/>
          <w:bCs w:val="0"/>
          <w:i w:val="0"/>
          <w:iCs w:val="0"/>
          <w:color w:val="000000"/>
          <w:sz w:val="24"/>
          <w:szCs w:val="24"/>
          <w:lang w:val="kk-KZ" w:eastAsia="en-US"/>
        </w:rPr>
        <w:t xml:space="preserve"> </w:t>
      </w:r>
      <w:r w:rsidRPr="00DC36F1">
        <w:rPr>
          <w:b w:val="0"/>
          <w:bCs w:val="0"/>
          <w:i w:val="0"/>
          <w:iCs w:val="0"/>
          <w:sz w:val="24"/>
          <w:szCs w:val="24"/>
          <w:lang w:val="kk-KZ" w:eastAsia="en-US"/>
        </w:rPr>
        <w:t>Послевузовское или высшее образование.</w:t>
      </w:r>
    </w:p>
    <w:p w:rsidR="00DC36F1" w:rsidRPr="00DC36F1" w:rsidRDefault="00DC36F1" w:rsidP="00DC36F1">
      <w:pPr>
        <w:widowControl/>
        <w:ind w:firstLine="709"/>
        <w:contextualSpacing/>
        <w:jc w:val="both"/>
        <w:rPr>
          <w:b w:val="0"/>
          <w:bCs w:val="0"/>
          <w:i w:val="0"/>
          <w:iCs w:val="0"/>
          <w:sz w:val="20"/>
          <w:szCs w:val="20"/>
          <w:lang w:eastAsia="en-US"/>
        </w:rPr>
      </w:pPr>
      <w:r w:rsidRPr="00DC36F1">
        <w:rPr>
          <w:rFonts w:eastAsia="Consolas"/>
          <w:bCs w:val="0"/>
          <w:iCs w:val="0"/>
          <w:color w:val="000000"/>
          <w:sz w:val="24"/>
          <w:szCs w:val="24"/>
          <w:lang w:val="kk-KZ" w:eastAsia="en-US"/>
        </w:rPr>
        <w:t>Наличие следующих компетенций</w:t>
      </w:r>
      <w:r w:rsidRPr="00DC36F1">
        <w:rPr>
          <w:rFonts w:eastAsia="Consolas"/>
          <w:bCs w:val="0"/>
          <w:i w:val="0"/>
          <w:iCs w:val="0"/>
          <w:color w:val="000000"/>
          <w:sz w:val="24"/>
          <w:szCs w:val="24"/>
          <w:lang w:val="kk-KZ" w:eastAsia="en-US"/>
        </w:rPr>
        <w:t>:</w:t>
      </w:r>
      <w:r w:rsidRPr="00DC36F1">
        <w:rPr>
          <w:rFonts w:eastAsia="Consolas"/>
          <w:b w:val="0"/>
          <w:bCs w:val="0"/>
          <w:i w:val="0"/>
          <w:iCs w:val="0"/>
          <w:color w:val="000000"/>
          <w:sz w:val="24"/>
          <w:szCs w:val="24"/>
          <w:lang w:val="kk-KZ" w:eastAsia="en-US"/>
        </w:rPr>
        <w:tab/>
      </w:r>
      <w:r w:rsidRPr="00DC36F1">
        <w:rPr>
          <w:rFonts w:eastAsia="Consolas"/>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eastAsia="Consolas"/>
          <w:b w:val="0"/>
          <w:bCs w:val="0"/>
          <w:i w:val="0"/>
          <w:iCs w:val="0"/>
          <w:color w:val="000000"/>
          <w:sz w:val="24"/>
          <w:szCs w:val="24"/>
          <w:lang w:eastAsia="en-US"/>
        </w:rPr>
        <w:t>ью, принятие решения, лидерство</w:t>
      </w:r>
      <w:r w:rsidRPr="00DC36F1">
        <w:rPr>
          <w:b w:val="0"/>
          <w:bCs w:val="0"/>
          <w:i w:val="0"/>
          <w:iCs w:val="0"/>
          <w:sz w:val="24"/>
          <w:szCs w:val="24"/>
          <w:lang w:eastAsia="en-US"/>
        </w:rPr>
        <w:t>.</w:t>
      </w:r>
    </w:p>
    <w:p w:rsidR="00DC36F1" w:rsidRPr="00DC36F1" w:rsidRDefault="00DC36F1" w:rsidP="00DC36F1">
      <w:pPr>
        <w:widowControl/>
        <w:ind w:firstLine="709"/>
        <w:contextualSpacing/>
        <w:jc w:val="both"/>
        <w:rPr>
          <w:rFonts w:eastAsia="Consolas"/>
          <w:bCs w:val="0"/>
          <w:i w:val="0"/>
          <w:iCs w:val="0"/>
          <w:color w:val="000000"/>
          <w:sz w:val="24"/>
          <w:szCs w:val="24"/>
          <w:lang w:val="kk-KZ" w:eastAsia="en-US"/>
        </w:rPr>
      </w:pPr>
      <w:r w:rsidRPr="00DC36F1">
        <w:rPr>
          <w:rFonts w:eastAsia="Consolas"/>
          <w:bCs w:val="0"/>
          <w:iCs w:val="0"/>
          <w:sz w:val="24"/>
          <w:szCs w:val="24"/>
          <w:lang w:val="kk-KZ" w:eastAsia="en-US"/>
        </w:rPr>
        <w:t>О</w:t>
      </w:r>
      <w:r w:rsidRPr="00DC36F1">
        <w:rPr>
          <w:rFonts w:eastAsia="Consolas"/>
          <w:bCs w:val="0"/>
          <w:iCs w:val="0"/>
          <w:color w:val="000000"/>
          <w:sz w:val="24"/>
          <w:szCs w:val="24"/>
          <w:lang w:val="kk-KZ" w:eastAsia="en-US"/>
        </w:rPr>
        <w:t>пыт работы должен соответствовать одному из следующих требований</w:t>
      </w:r>
      <w:r w:rsidRPr="00DC36F1">
        <w:rPr>
          <w:rFonts w:eastAsia="Consolas"/>
          <w:bCs w:val="0"/>
          <w:i w:val="0"/>
          <w:iCs w:val="0"/>
          <w:color w:val="000000"/>
          <w:sz w:val="24"/>
          <w:szCs w:val="24"/>
          <w:lang w:val="kk-KZ" w:eastAsia="en-US"/>
        </w:rPr>
        <w:t>:</w:t>
      </w:r>
    </w:p>
    <w:p w:rsidR="00DC36F1" w:rsidRPr="00DC36F1" w:rsidRDefault="00DC36F1" w:rsidP="00DC36F1">
      <w:pPr>
        <w:widowControl/>
        <w:jc w:val="left"/>
        <w:rPr>
          <w:rFonts w:eastAsia="Calibri"/>
          <w:b w:val="0"/>
          <w:bCs w:val="0"/>
          <w:i w:val="0"/>
          <w:iCs w:val="0"/>
          <w:sz w:val="24"/>
          <w:szCs w:val="24"/>
          <w:lang w:val="kk-KZ" w:eastAsia="en-US"/>
        </w:rPr>
      </w:pPr>
      <w:r w:rsidRPr="00DC36F1">
        <w:rPr>
          <w:rFonts w:eastAsia="Calibri"/>
          <w:b w:val="0"/>
          <w:bCs w:val="0"/>
          <w:i w:val="0"/>
          <w:iCs w:val="0"/>
          <w:sz w:val="24"/>
          <w:szCs w:val="24"/>
          <w:lang w:eastAsia="en-US"/>
        </w:rPr>
        <w:t>      1) не менее одного года стажа работы;</w:t>
      </w:r>
      <w:r w:rsidRPr="00DC36F1">
        <w:rPr>
          <w:rFonts w:eastAsia="Calibri"/>
          <w:b w:val="0"/>
          <w:bCs w:val="0"/>
          <w:i w:val="0"/>
          <w:iCs w:val="0"/>
          <w:sz w:val="24"/>
          <w:szCs w:val="24"/>
          <w:lang w:val="kk-KZ" w:eastAsia="en-US"/>
        </w:rPr>
        <w:t xml:space="preserve">                                                                                                                     </w:t>
      </w:r>
    </w:p>
    <w:p w:rsidR="00DC36F1" w:rsidRPr="00DC36F1" w:rsidRDefault="00DC36F1" w:rsidP="00DC36F1">
      <w:pPr>
        <w:widowControl/>
        <w:jc w:val="left"/>
        <w:rPr>
          <w:rFonts w:eastAsia="Calibri"/>
          <w:b w:val="0"/>
          <w:bCs w:val="0"/>
          <w:i w:val="0"/>
          <w:iCs w:val="0"/>
          <w:sz w:val="24"/>
          <w:szCs w:val="24"/>
          <w:lang w:eastAsia="en-US"/>
        </w:rPr>
      </w:pPr>
      <w:r w:rsidRPr="00DC36F1">
        <w:rPr>
          <w:rFonts w:eastAsia="Calibri"/>
          <w:b w:val="0"/>
          <w:bCs w:val="0"/>
          <w:i w:val="0"/>
          <w:iCs w:val="0"/>
          <w:sz w:val="24"/>
          <w:szCs w:val="24"/>
          <w:lang w:eastAsia="en-US"/>
        </w:rPr>
        <w:t>      2) не менее одного года стажа работы в областях, соответствующих функциональным направлениям конкретной должности данной категории.</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D82500">
        <w:rPr>
          <w:sz w:val="24"/>
          <w:szCs w:val="24"/>
        </w:rPr>
        <w:t>Для категории С-</w:t>
      </w:r>
      <w:r w:rsidR="00336787" w:rsidRPr="00D82500">
        <w:rPr>
          <w:sz w:val="24"/>
          <w:szCs w:val="24"/>
          <w:lang w:val="en-US"/>
        </w:rPr>
        <w:t>R</w:t>
      </w:r>
      <w:r w:rsidR="00336787" w:rsidRPr="00D82500">
        <w:rPr>
          <w:sz w:val="24"/>
          <w:szCs w:val="24"/>
        </w:rPr>
        <w:t>-4</w:t>
      </w:r>
      <w:r w:rsidR="00336787" w:rsidRPr="00D82500">
        <w:rPr>
          <w:sz w:val="24"/>
          <w:szCs w:val="24"/>
          <w:lang w:val="kk-KZ"/>
        </w:rPr>
        <w:t>:</w:t>
      </w:r>
      <w:r w:rsidR="00336787" w:rsidRPr="00336787">
        <w:rPr>
          <w:b w:val="0"/>
          <w:i w:val="0"/>
          <w:sz w:val="24"/>
          <w:szCs w:val="24"/>
          <w:lang w:val="kk-KZ"/>
        </w:rPr>
        <w:t xml:space="preserve"> </w:t>
      </w:r>
      <w:r w:rsidR="00D82500" w:rsidRPr="00D8250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D82500">
        <w:rPr>
          <w:bCs w:val="0"/>
          <w:sz w:val="24"/>
          <w:szCs w:val="24"/>
        </w:rPr>
        <w:t>Наличие следующих</w:t>
      </w:r>
      <w:r w:rsidRPr="00336787">
        <w:rPr>
          <w:bCs w:val="0"/>
          <w:i w:val="0"/>
          <w:sz w:val="24"/>
          <w:szCs w:val="24"/>
        </w:rPr>
        <w:t xml:space="preserve"> </w:t>
      </w:r>
      <w:r w:rsidRPr="00611433">
        <w:rPr>
          <w:bCs w:val="0"/>
          <w:sz w:val="24"/>
          <w:szCs w:val="24"/>
        </w:rPr>
        <w:t>компетенций:</w:t>
      </w:r>
      <w:r w:rsidR="00D82500">
        <w:rPr>
          <w:b w:val="0"/>
          <w:bCs w:val="0"/>
          <w:sz w:val="24"/>
          <w:szCs w:val="24"/>
        </w:rPr>
        <w:t xml:space="preserve"> </w:t>
      </w:r>
      <w:r w:rsidR="00D82500" w:rsidRPr="00D8250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D82500" w:rsidRDefault="00336787" w:rsidP="00336787">
      <w:pPr>
        <w:autoSpaceDE w:val="0"/>
        <w:autoSpaceDN w:val="0"/>
        <w:adjustRightInd w:val="0"/>
        <w:ind w:firstLine="322"/>
        <w:jc w:val="both"/>
        <w:rPr>
          <w:rFonts w:eastAsia="Calibri"/>
          <w:b w:val="0"/>
          <w:bCs w:val="0"/>
          <w:sz w:val="16"/>
          <w:szCs w:val="16"/>
          <w:lang w:eastAsia="en-US"/>
        </w:rPr>
      </w:pPr>
    </w:p>
    <w:p w:rsidR="00A4035D" w:rsidRDefault="007C123B" w:rsidP="00336787">
      <w:pPr>
        <w:autoSpaceDE w:val="0"/>
        <w:autoSpaceDN w:val="0"/>
        <w:adjustRightInd w:val="0"/>
        <w:ind w:firstLine="322"/>
        <w:jc w:val="both"/>
        <w:rPr>
          <w:b w:val="0"/>
          <w:sz w:val="24"/>
          <w:szCs w:val="24"/>
          <w:lang w:val="kk-KZ"/>
        </w:rPr>
      </w:pPr>
      <w:r w:rsidRPr="007C123B">
        <w:rPr>
          <w:b w:val="0"/>
          <w:sz w:val="24"/>
          <w:szCs w:val="24"/>
          <w:lang w:val="kk-KZ"/>
        </w:rPr>
        <w:t xml:space="preserve">      в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D82500" w:rsidRDefault="003720CE" w:rsidP="003720CE">
      <w:pPr>
        <w:ind w:right="99" w:firstLine="709"/>
        <w:rPr>
          <w:b w:val="0"/>
          <w:i w:val="0"/>
          <w:sz w:val="16"/>
          <w:szCs w:val="16"/>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3B0A4C" w:rsidRPr="00336787" w:rsidRDefault="007914E9" w:rsidP="003B0A4C">
            <w:pPr>
              <w:keepNext/>
              <w:keepLines/>
              <w:tabs>
                <w:tab w:val="left" w:pos="132"/>
                <w:tab w:val="left" w:pos="6663"/>
              </w:tabs>
              <w:ind w:left="-1440" w:right="99" w:firstLine="1440"/>
              <w:rPr>
                <w:bCs w:val="0"/>
                <w:i w:val="0"/>
                <w:iCs w:val="0"/>
                <w:sz w:val="24"/>
                <w:szCs w:val="24"/>
                <w:lang w:val="kk-KZ"/>
              </w:rPr>
            </w:pPr>
            <w:r>
              <w:rPr>
                <w:i w:val="0"/>
                <w:sz w:val="24"/>
                <w:szCs w:val="24"/>
                <w:lang w:val="kk-KZ"/>
              </w:rPr>
              <w:t>С-R -3</w:t>
            </w:r>
            <w:r w:rsidR="00BC36D4">
              <w:rPr>
                <w:i w:val="0"/>
                <w:sz w:val="24"/>
                <w:szCs w:val="24"/>
                <w:lang w:val="kk-KZ"/>
              </w:rPr>
              <w:t xml:space="preserve"> </w:t>
            </w:r>
            <w:r w:rsidR="00BC36D4" w:rsidRPr="00BC36D4">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3B0A4C" w:rsidRPr="005C3069" w:rsidRDefault="005C3069" w:rsidP="003B0A4C">
            <w:pPr>
              <w:rPr>
                <w:i w:val="0"/>
                <w:sz w:val="24"/>
                <w:szCs w:val="24"/>
                <w:lang w:val="en-US"/>
              </w:rPr>
            </w:pPr>
            <w:r>
              <w:rPr>
                <w:i w:val="0"/>
                <w:sz w:val="24"/>
                <w:szCs w:val="24"/>
                <w:lang w:val="en-US"/>
              </w:rPr>
              <w:t xml:space="preserve"> 237596</w:t>
            </w:r>
          </w:p>
        </w:tc>
        <w:tc>
          <w:tcPr>
            <w:tcW w:w="4111" w:type="dxa"/>
            <w:tcBorders>
              <w:top w:val="single" w:sz="4" w:space="0" w:color="auto"/>
              <w:left w:val="single" w:sz="4" w:space="0" w:color="auto"/>
              <w:bottom w:val="single" w:sz="4" w:space="0" w:color="auto"/>
              <w:right w:val="single" w:sz="4" w:space="0" w:color="auto"/>
            </w:tcBorders>
          </w:tcPr>
          <w:p w:rsidR="003B0A4C" w:rsidRPr="009D10D5" w:rsidRDefault="0062575A" w:rsidP="003B0A4C">
            <w:pPr>
              <w:rPr>
                <w:i w:val="0"/>
                <w:sz w:val="24"/>
                <w:szCs w:val="24"/>
              </w:rPr>
            </w:pPr>
            <w:r>
              <w:rPr>
                <w:i w:val="0"/>
                <w:sz w:val="24"/>
                <w:szCs w:val="24"/>
              </w:rPr>
              <w:t>281</w:t>
            </w:r>
            <w:r w:rsidRPr="0062575A">
              <w:rPr>
                <w:i w:val="0"/>
                <w:sz w:val="24"/>
                <w:szCs w:val="24"/>
              </w:rPr>
              <w:t>435</w:t>
            </w:r>
          </w:p>
        </w:tc>
      </w:tr>
      <w:tr w:rsidR="007914E9"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7914E9" w:rsidRPr="00336787" w:rsidRDefault="007914E9" w:rsidP="007914E9">
            <w:pPr>
              <w:keepNext/>
              <w:keepLines/>
              <w:tabs>
                <w:tab w:val="left" w:pos="132"/>
                <w:tab w:val="left" w:pos="6663"/>
              </w:tabs>
              <w:ind w:left="-1440" w:right="99" w:firstLine="1440"/>
              <w:rPr>
                <w:i w:val="0"/>
                <w:sz w:val="24"/>
                <w:szCs w:val="24"/>
                <w:lang w:val="kk-KZ"/>
              </w:rPr>
            </w:pPr>
            <w:r w:rsidRPr="007914E9">
              <w:rPr>
                <w:i w:val="0"/>
                <w:sz w:val="24"/>
                <w:szCs w:val="24"/>
                <w:lang w:val="kk-KZ"/>
              </w:rPr>
              <w:t xml:space="preserve">С-R -4 </w:t>
            </w:r>
            <w:r w:rsidRPr="00AC1498">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7914E9" w:rsidRPr="009D10D5" w:rsidRDefault="007914E9" w:rsidP="007914E9">
            <w:pPr>
              <w:rPr>
                <w:i w:val="0"/>
                <w:sz w:val="24"/>
                <w:szCs w:val="24"/>
              </w:rPr>
            </w:pPr>
            <w:r w:rsidRPr="009D10D5">
              <w:rPr>
                <w:i w:val="0"/>
                <w:sz w:val="24"/>
                <w:szCs w:val="24"/>
              </w:rPr>
              <w:t>206734</w:t>
            </w:r>
          </w:p>
        </w:tc>
        <w:tc>
          <w:tcPr>
            <w:tcW w:w="4111" w:type="dxa"/>
            <w:tcBorders>
              <w:top w:val="single" w:sz="4" w:space="0" w:color="auto"/>
              <w:left w:val="single" w:sz="4" w:space="0" w:color="auto"/>
              <w:bottom w:val="single" w:sz="4" w:space="0" w:color="auto"/>
              <w:right w:val="single" w:sz="4" w:space="0" w:color="auto"/>
            </w:tcBorders>
          </w:tcPr>
          <w:p w:rsidR="007914E9" w:rsidRPr="009D10D5" w:rsidRDefault="007914E9" w:rsidP="007914E9">
            <w:pPr>
              <w:rPr>
                <w:i w:val="0"/>
                <w:sz w:val="24"/>
                <w:szCs w:val="24"/>
              </w:rPr>
            </w:pPr>
            <w:r w:rsidRPr="009D10D5">
              <w:rPr>
                <w:i w:val="0"/>
                <w:sz w:val="24"/>
                <w:szCs w:val="24"/>
              </w:rPr>
              <w:t>245028</w:t>
            </w:r>
          </w:p>
        </w:tc>
      </w:tr>
    </w:tbl>
    <w:p w:rsidR="003720CE" w:rsidRPr="00D82500" w:rsidRDefault="003720CE" w:rsidP="003720CE">
      <w:pPr>
        <w:ind w:firstLine="708"/>
        <w:jc w:val="both"/>
        <w:rPr>
          <w:i w:val="0"/>
          <w:sz w:val="16"/>
          <w:szCs w:val="16"/>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844032">
        <w:fldChar w:fldCharType="begin"/>
      </w:r>
      <w:r w:rsidR="00844032">
        <w:instrText xml:space="preserve"> HYPERLINK "mailto:a.rakhimbekova@kgd.gov.kz" </w:instrText>
      </w:r>
      <w:r w:rsidR="00844032">
        <w:fldChar w:fldCharType="separate"/>
      </w:r>
      <w:r w:rsidR="002C6B94" w:rsidRPr="002C6B94">
        <w:rPr>
          <w:rFonts w:eastAsiaTheme="minorEastAsia"/>
          <w:i w:val="0"/>
          <w:color w:val="7030A0"/>
          <w:sz w:val="24"/>
          <w:szCs w:val="24"/>
          <w:u w:val="single"/>
          <w:lang w:val="kk-KZ"/>
        </w:rPr>
        <w:t>a.rakhimbekova@kgd.gov.kz</w:t>
      </w:r>
      <w:r w:rsidR="00844032">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FC7B70" w:rsidRPr="00D82500" w:rsidRDefault="003B1383" w:rsidP="007914E9">
      <w:pPr>
        <w:ind w:firstLine="708"/>
        <w:jc w:val="both"/>
        <w:rPr>
          <w:i w:val="0"/>
          <w:sz w:val="24"/>
          <w:szCs w:val="24"/>
          <w:lang w:val="kk-KZ"/>
        </w:rPr>
      </w:pPr>
      <w:r w:rsidRPr="00D82500">
        <w:rPr>
          <w:i w:val="0"/>
          <w:color w:val="000000"/>
          <w:sz w:val="24"/>
          <w:szCs w:val="24"/>
          <w:lang w:val="kk-KZ"/>
        </w:rPr>
        <w:t>1.</w:t>
      </w:r>
      <w:r w:rsidR="00BC62F2" w:rsidRPr="00D82500">
        <w:rPr>
          <w:sz w:val="24"/>
          <w:szCs w:val="24"/>
        </w:rPr>
        <w:t xml:space="preserve"> </w:t>
      </w:r>
      <w:r w:rsidR="007914E9" w:rsidRPr="00D82500">
        <w:rPr>
          <w:i w:val="0"/>
          <w:sz w:val="24"/>
          <w:szCs w:val="24"/>
          <w:lang w:val="kk-KZ"/>
        </w:rPr>
        <w:t>Руководитель Отдела анализа и учета, категория С-R-3</w:t>
      </w:r>
    </w:p>
    <w:p w:rsidR="007914E9" w:rsidRPr="00D82500" w:rsidRDefault="00D82500" w:rsidP="007914E9">
      <w:pPr>
        <w:ind w:firstLine="708"/>
        <w:jc w:val="both"/>
        <w:rPr>
          <w:b w:val="0"/>
          <w:i w:val="0"/>
          <w:sz w:val="24"/>
          <w:szCs w:val="24"/>
        </w:rPr>
      </w:pPr>
      <w:r w:rsidRPr="00D82500">
        <w:rPr>
          <w:sz w:val="24"/>
          <w:szCs w:val="24"/>
          <w:lang w:val="kk-KZ"/>
        </w:rPr>
        <w:t xml:space="preserve">Функциональные обязанности: </w:t>
      </w:r>
      <w:r w:rsidRPr="00D82500">
        <w:rPr>
          <w:b w:val="0"/>
          <w:i w:val="0"/>
          <w:sz w:val="24"/>
          <w:szCs w:val="24"/>
          <w:lang w:val="kk-KZ"/>
        </w:rPr>
        <w:t>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В</w:t>
      </w:r>
      <w:r w:rsidRPr="00D82500">
        <w:rPr>
          <w:rFonts w:eastAsiaTheme="minorEastAsia"/>
          <w:b w:val="0"/>
          <w:i w:val="0"/>
          <w:sz w:val="24"/>
          <w:szCs w:val="24"/>
        </w:rPr>
        <w:t xml:space="preserve">едет контроль над невыясненными платежами по налогам и платежам, ОПВ в НПФ и социальных отчислений, согласно списка распределения Отдела. Контролирует своевременную передачу лицевых счетов, согласно Правил ведения лицевых счетов, утвержденных Приказом Министра финансов Республики Казахстан от 17.06.2020 года №604. Контролирует за своевременным закрытием лицевых счетов, согласно Правил ведения лицевых счетов, утвержденных Приказом Министра финансов Республики Казахстан от 17.06.2020 года №604. Осуществляет контроль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Контролирует зачеты и возвраты излишне (ошибочно) уплаченных сумм налогов и других обязательных </w:t>
      </w:r>
      <w:r w:rsidRPr="00D82500">
        <w:rPr>
          <w:rFonts w:eastAsiaTheme="minorEastAsia"/>
          <w:b w:val="0"/>
          <w:i w:val="0"/>
          <w:sz w:val="24"/>
          <w:szCs w:val="24"/>
        </w:rPr>
        <w:lastRenderedPageBreak/>
        <w:t>платежей в бюджет в соответствии с Законодательством Республики Казахстан, включая НДС по нулевой ставке. Контролирует ошибочные платежи в соответствии с параграфом 3 Главы 4 Правил ведения лицевых счетов, по предоставляемым протоколам об ошибочном зачислении. Оказывает методическую и практическую помощь работникам отдела. Ведет контроль за качественным исполнением прогнозных показателей, по составлению аналитической информации. Готовить оперативную информацию для руководства. Проводит тех. учебу с работниками отдела.</w:t>
      </w:r>
      <w:r w:rsidRPr="00D82500">
        <w:rPr>
          <w:rFonts w:eastAsiaTheme="minorEastAsia"/>
          <w:b w:val="0"/>
          <w:i w:val="0"/>
          <w:color w:val="000000"/>
          <w:sz w:val="24"/>
          <w:szCs w:val="24"/>
        </w:rPr>
        <w:t xml:space="preserve"> Обязан своевременно и качественно выполнять функциональные обязанности, поручения руководства Управления. </w:t>
      </w:r>
      <w:r w:rsidRPr="00D82500">
        <w:rPr>
          <w:b w:val="0"/>
          <w:i w:val="0"/>
          <w:sz w:val="24"/>
          <w:szCs w:val="24"/>
        </w:rPr>
        <w:t xml:space="preserve">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D82500">
        <w:rPr>
          <w:b w:val="0"/>
          <w:i w:val="0"/>
          <w:color w:val="202124"/>
          <w:sz w:val="24"/>
          <w:szCs w:val="24"/>
          <w:lang w:val="kk-KZ"/>
        </w:rPr>
        <w:t>О</w:t>
      </w:r>
      <w:r w:rsidRPr="00D82500">
        <w:rPr>
          <w:b w:val="0"/>
          <w:i w:val="0"/>
          <w:color w:val="202124"/>
          <w:sz w:val="24"/>
          <w:szCs w:val="24"/>
        </w:rPr>
        <w:t xml:space="preserve">бязан осуществлять контроль за соблюдением сотрудниками отдела трудовой дисциплины  и Этического Кодекса государственных служащих Республики Казахстан. </w:t>
      </w:r>
      <w:r w:rsidRPr="00D82500">
        <w:rPr>
          <w:b w:val="0"/>
          <w:i w:val="0"/>
          <w:sz w:val="24"/>
          <w:szCs w:val="24"/>
          <w:lang w:val="kk-KZ"/>
        </w:rPr>
        <w:t>О</w:t>
      </w:r>
      <w:r w:rsidRPr="00D82500">
        <w:rPr>
          <w:b w:val="0"/>
          <w:i w:val="0"/>
          <w:sz w:val="24"/>
          <w:szCs w:val="24"/>
        </w:rPr>
        <w:t>беспечивает соблюдение требований информационной безопасности</w:t>
      </w:r>
      <w:r w:rsidRPr="00D82500">
        <w:rPr>
          <w:b w:val="0"/>
          <w:i w:val="0"/>
          <w:sz w:val="24"/>
          <w:szCs w:val="24"/>
          <w:lang w:val="kk-KZ"/>
        </w:rPr>
        <w:t xml:space="preserve">. </w:t>
      </w:r>
      <w:r w:rsidRPr="00D82500">
        <w:rPr>
          <w:b w:val="0"/>
          <w:i w:val="0"/>
          <w:color w:val="202124"/>
          <w:sz w:val="24"/>
          <w:szCs w:val="24"/>
        </w:rPr>
        <w:t xml:space="preserve">Контролирует и обеспечивает сохранность компьютерного оборудования и </w:t>
      </w:r>
      <w:proofErr w:type="gramStart"/>
      <w:r w:rsidRPr="00D82500">
        <w:rPr>
          <w:b w:val="0"/>
          <w:i w:val="0"/>
          <w:color w:val="202124"/>
          <w:sz w:val="24"/>
          <w:szCs w:val="24"/>
        </w:rPr>
        <w:t>имущества</w:t>
      </w:r>
      <w:proofErr w:type="gramEnd"/>
      <w:r w:rsidRPr="00D82500">
        <w:rPr>
          <w:b w:val="0"/>
          <w:i w:val="0"/>
          <w:color w:val="202124"/>
          <w:sz w:val="24"/>
          <w:szCs w:val="24"/>
        </w:rPr>
        <w:t xml:space="preserve"> закрепленного за отделом. </w:t>
      </w:r>
      <w:r w:rsidRPr="00D82500">
        <w:rPr>
          <w:b w:val="0"/>
          <w:i w:val="0"/>
          <w:sz w:val="24"/>
          <w:szCs w:val="24"/>
          <w:lang w:val="kk-KZ"/>
        </w:rPr>
        <w:t>Обязан с</w:t>
      </w:r>
      <w:r w:rsidRPr="00D82500">
        <w:rPr>
          <w:b w:val="0"/>
          <w:i w:val="0"/>
          <w:sz w:val="24"/>
          <w:szCs w:val="24"/>
        </w:rPr>
        <w:t>облюдать налоговую тайну в соответствии с требованиями Налогового кодекса</w:t>
      </w:r>
      <w:r w:rsidRPr="00D82500">
        <w:rPr>
          <w:b w:val="0"/>
          <w:i w:val="0"/>
          <w:sz w:val="24"/>
          <w:szCs w:val="24"/>
          <w:lang w:val="kk-KZ"/>
        </w:rPr>
        <w:t xml:space="preserve">. </w:t>
      </w:r>
      <w:r w:rsidRPr="00D82500">
        <w:rPr>
          <w:b w:val="0"/>
          <w:i w:val="0"/>
          <w:sz w:val="24"/>
          <w:szCs w:val="24"/>
        </w:rPr>
        <w:t>Обязан и</w:t>
      </w:r>
      <w:r w:rsidRPr="00D82500">
        <w:rPr>
          <w:b w:val="0"/>
          <w:i w:val="0"/>
          <w:sz w:val="24"/>
          <w:szCs w:val="24"/>
          <w:lang w:val="kk-KZ"/>
        </w:rPr>
        <w:t>сполнять</w:t>
      </w:r>
      <w:r w:rsidRPr="00D82500">
        <w:rPr>
          <w:b w:val="0"/>
          <w:i w:val="0"/>
          <w:sz w:val="24"/>
          <w:szCs w:val="24"/>
        </w:rPr>
        <w:t xml:space="preserve"> иные обязанности, возложенные в пределах своих полномочий </w:t>
      </w:r>
      <w:proofErr w:type="gramStart"/>
      <w:r w:rsidRPr="00D82500">
        <w:rPr>
          <w:b w:val="0"/>
          <w:i w:val="0"/>
          <w:sz w:val="24"/>
          <w:szCs w:val="24"/>
        </w:rPr>
        <w:t>вышестоящими  должностными</w:t>
      </w:r>
      <w:proofErr w:type="gramEnd"/>
      <w:r w:rsidRPr="00D82500">
        <w:rPr>
          <w:b w:val="0"/>
          <w:i w:val="0"/>
          <w:sz w:val="24"/>
          <w:szCs w:val="24"/>
        </w:rPr>
        <w:t xml:space="preserve">  лицами Управления.</w:t>
      </w:r>
    </w:p>
    <w:p w:rsidR="007914E9" w:rsidRDefault="00D82500" w:rsidP="00D82500">
      <w:pPr>
        <w:jc w:val="both"/>
        <w:rPr>
          <w:b w:val="0"/>
          <w:sz w:val="24"/>
          <w:szCs w:val="24"/>
          <w:lang w:val="kk-KZ"/>
        </w:rPr>
      </w:pPr>
      <w:r>
        <w:rPr>
          <w:b w:val="0"/>
          <w:sz w:val="24"/>
          <w:szCs w:val="24"/>
          <w:lang w:val="kk-KZ"/>
        </w:rPr>
        <w:t xml:space="preserve">     </w:t>
      </w:r>
      <w:r w:rsidRPr="00D82500">
        <w:rPr>
          <w:b w:val="0"/>
          <w:sz w:val="24"/>
          <w:szCs w:val="24"/>
          <w:lang w:val="kk-KZ"/>
        </w:rPr>
        <w:t>Согласно штатному расписанию данная должность относится к функциональному блоку "А".</w:t>
      </w:r>
    </w:p>
    <w:p w:rsidR="00D82500" w:rsidRPr="00AC1498" w:rsidRDefault="00AC1498" w:rsidP="00D82500">
      <w:pPr>
        <w:jc w:val="both"/>
        <w:rPr>
          <w:b w:val="0"/>
          <w:sz w:val="24"/>
          <w:szCs w:val="24"/>
          <w:lang w:val="kk-KZ"/>
        </w:rPr>
      </w:pPr>
      <w:r>
        <w:rPr>
          <w:rFonts w:eastAsiaTheme="minorHAnsi"/>
          <w:i w:val="0"/>
          <w:sz w:val="24"/>
          <w:szCs w:val="24"/>
          <w:lang w:val="kk-KZ" w:eastAsia="en-US"/>
        </w:rPr>
        <w:t xml:space="preserve">    </w:t>
      </w:r>
      <w:r w:rsidR="00D82500" w:rsidRPr="00FC7B70">
        <w:rPr>
          <w:rFonts w:eastAsiaTheme="minorHAnsi"/>
          <w:i w:val="0"/>
          <w:sz w:val="24"/>
          <w:szCs w:val="24"/>
          <w:lang w:eastAsia="en-US"/>
        </w:rPr>
        <w:t>Требования к участникам конкурса:</w:t>
      </w:r>
      <w:r w:rsidRPr="00AC1498">
        <w:t xml:space="preserve"> </w:t>
      </w:r>
      <w:r>
        <w:rPr>
          <w:rFonts w:eastAsiaTheme="minorHAnsi"/>
          <w:b w:val="0"/>
          <w:i w:val="0"/>
          <w:sz w:val="24"/>
          <w:szCs w:val="24"/>
          <w:lang w:eastAsia="en-US"/>
        </w:rPr>
        <w:t>п</w:t>
      </w:r>
      <w:r w:rsidRPr="00AC1498">
        <w:rPr>
          <w:rFonts w:eastAsiaTheme="minorHAnsi"/>
          <w:b w:val="0"/>
          <w:i w:val="0"/>
          <w:sz w:val="24"/>
          <w:szCs w:val="24"/>
          <w:lang w:eastAsia="en-US"/>
        </w:rPr>
        <w:t>ослевузовское или высшее образование в сфере социальных наук, экономики и бизнеса, права, технических наук и технологии.</w:t>
      </w:r>
    </w:p>
    <w:p w:rsidR="00D82500" w:rsidRPr="00D82500" w:rsidRDefault="00D82500" w:rsidP="00D82500">
      <w:pPr>
        <w:jc w:val="both"/>
        <w:rPr>
          <w:b w:val="0"/>
          <w:sz w:val="16"/>
          <w:szCs w:val="16"/>
          <w:lang w:val="kk-KZ"/>
        </w:rPr>
      </w:pPr>
    </w:p>
    <w:p w:rsidR="00FB6A25" w:rsidRPr="003B3A76" w:rsidRDefault="00FB6A25" w:rsidP="007569F1">
      <w:pPr>
        <w:ind w:firstLine="708"/>
        <w:jc w:val="both"/>
        <w:rPr>
          <w:sz w:val="24"/>
          <w:szCs w:val="24"/>
          <w:lang w:val="kk-KZ"/>
        </w:rPr>
      </w:pPr>
      <w:r>
        <w:rPr>
          <w:b w:val="0"/>
          <w:i w:val="0"/>
          <w:sz w:val="24"/>
          <w:szCs w:val="24"/>
          <w:lang w:val="kk-KZ"/>
        </w:rPr>
        <w:t xml:space="preserve">2. </w:t>
      </w:r>
      <w:r w:rsidRPr="00FB6A25">
        <w:rPr>
          <w:i w:val="0"/>
          <w:sz w:val="24"/>
          <w:szCs w:val="24"/>
          <w:lang w:val="kk-KZ"/>
        </w:rPr>
        <w:t>Главный специалист Отдела непроизводственных платежей</w:t>
      </w:r>
      <w:r w:rsidR="003B3A76">
        <w:rPr>
          <w:i w:val="0"/>
          <w:sz w:val="24"/>
          <w:szCs w:val="24"/>
          <w:lang w:val="kk-KZ"/>
        </w:rPr>
        <w:t xml:space="preserve">  </w:t>
      </w:r>
      <w:r w:rsidR="003B3A76" w:rsidRPr="003B3A76">
        <w:rPr>
          <w:sz w:val="24"/>
          <w:szCs w:val="24"/>
          <w:lang w:val="kk-KZ"/>
        </w:rPr>
        <w:t>(временно,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w:t>
      </w:r>
      <w:r w:rsidRPr="003B3A76">
        <w:rPr>
          <w:sz w:val="24"/>
          <w:szCs w:val="24"/>
          <w:lang w:val="kk-KZ"/>
        </w:rPr>
        <w:t>, категория С-R-4.</w:t>
      </w:r>
    </w:p>
    <w:p w:rsidR="00FC7B70" w:rsidRDefault="00FB6A25" w:rsidP="00FC7B70">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FB6A25" w:rsidRDefault="00FC7B70" w:rsidP="00FC7B70">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FC7B70" w:rsidRPr="003B3A76" w:rsidRDefault="00FC7B70" w:rsidP="00FC7B70">
      <w:pPr>
        <w:jc w:val="both"/>
        <w:rPr>
          <w:rFonts w:eastAsiaTheme="minorHAnsi"/>
          <w:b w:val="0"/>
          <w:i w:val="0"/>
          <w:sz w:val="24"/>
          <w:szCs w:val="24"/>
          <w:lang w:eastAsia="en-US"/>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003B3A76"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lang w:val="kk-KZ"/>
        </w:rPr>
        <w:t>,</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FC7B70" w:rsidRPr="003B3A76" w:rsidRDefault="00FC7B70" w:rsidP="00FC7B70">
      <w:pPr>
        <w:jc w:val="both"/>
        <w:rPr>
          <w:rFonts w:eastAsiaTheme="minorHAnsi"/>
          <w:i w:val="0"/>
          <w:sz w:val="16"/>
          <w:szCs w:val="16"/>
          <w:lang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bookmarkStart w:id="0" w:name="_GoBack"/>
      <w:r w:rsidR="007914E9">
        <w:rPr>
          <w:i w:val="0"/>
          <w:sz w:val="24"/>
          <w:szCs w:val="24"/>
          <w:highlight w:val="yellow"/>
          <w:lang w:val="kk-KZ"/>
        </w:rPr>
        <w:t>20.07.2023г</w:t>
      </w:r>
      <w:r w:rsidR="0062575A">
        <w:rPr>
          <w:i w:val="0"/>
          <w:sz w:val="24"/>
          <w:szCs w:val="24"/>
          <w:highlight w:val="yellow"/>
          <w:lang w:val="kk-KZ"/>
        </w:rPr>
        <w:t xml:space="preserve"> </w:t>
      </w:r>
      <w:r w:rsidR="007914E9">
        <w:rPr>
          <w:i w:val="0"/>
          <w:sz w:val="24"/>
          <w:szCs w:val="24"/>
          <w:highlight w:val="yellow"/>
          <w:lang w:val="kk-KZ"/>
        </w:rPr>
        <w:t>-</w:t>
      </w:r>
      <w:r w:rsidR="0062575A">
        <w:rPr>
          <w:i w:val="0"/>
          <w:sz w:val="24"/>
          <w:szCs w:val="24"/>
          <w:highlight w:val="yellow"/>
          <w:lang w:val="kk-KZ"/>
        </w:rPr>
        <w:t xml:space="preserve"> </w:t>
      </w:r>
      <w:r w:rsidR="007914E9">
        <w:rPr>
          <w:i w:val="0"/>
          <w:sz w:val="24"/>
          <w:szCs w:val="24"/>
          <w:highlight w:val="yellow"/>
          <w:lang w:val="kk-KZ"/>
        </w:rPr>
        <w:t>24</w:t>
      </w:r>
      <w:r w:rsidR="00676AA4">
        <w:rPr>
          <w:i w:val="0"/>
          <w:sz w:val="24"/>
          <w:szCs w:val="24"/>
          <w:highlight w:val="yellow"/>
          <w:lang w:val="kk-KZ"/>
        </w:rPr>
        <w:t>.07</w:t>
      </w:r>
      <w:r w:rsidR="00F04DB3" w:rsidRPr="00F04DB3">
        <w:rPr>
          <w:i w:val="0"/>
          <w:sz w:val="24"/>
          <w:szCs w:val="24"/>
          <w:highlight w:val="yellow"/>
          <w:lang w:val="kk-KZ"/>
        </w:rPr>
        <w:t>.2023г</w:t>
      </w:r>
      <w:bookmarkEnd w:id="0"/>
      <w:r w:rsidR="00F04DB3" w:rsidRPr="00F04DB3">
        <w:rPr>
          <w:i w:val="0"/>
          <w:sz w:val="24"/>
          <w:szCs w:val="24"/>
          <w:highlight w:val="yellow"/>
          <w:lang w:val="kk-KZ"/>
        </w:rPr>
        <w:t>.</w:t>
      </w:r>
      <w:r w:rsidR="00F35FAF" w:rsidRPr="00F04DB3">
        <w:rPr>
          <w:i w:val="0"/>
          <w:sz w:val="24"/>
          <w:szCs w:val="24"/>
          <w:lang w:val="kk-KZ"/>
        </w:rPr>
        <w:t xml:space="preserve"> </w:t>
      </w:r>
    </w:p>
    <w:p w:rsidR="00F35FAF" w:rsidRPr="003B3A76" w:rsidRDefault="00F35FAF" w:rsidP="005426D8">
      <w:pPr>
        <w:ind w:firstLine="708"/>
        <w:jc w:val="both"/>
        <w:rPr>
          <w:b w:val="0"/>
          <w:i w:val="0"/>
          <w:sz w:val="16"/>
          <w:szCs w:val="16"/>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Default="006357D0" w:rsidP="005F6304">
      <w:pPr>
        <w:ind w:firstLine="708"/>
        <w:jc w:val="both"/>
        <w:rPr>
          <w:b w:val="0"/>
          <w:i w:val="0"/>
          <w:sz w:val="16"/>
          <w:szCs w:val="16"/>
        </w:rPr>
      </w:pPr>
    </w:p>
    <w:p w:rsidR="003B3A76" w:rsidRPr="009D10D5" w:rsidRDefault="003B3A76"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1" w:name="z1474"/>
      <w:r w:rsidRPr="005D4D5C">
        <w:rPr>
          <w:b w:val="0"/>
          <w:i w:val="0"/>
          <w:color w:val="000000"/>
          <w:sz w:val="24"/>
          <w:szCs w:val="24"/>
        </w:rPr>
        <w:t xml:space="preserve">       1) заявление по форме, согласно приложению </w:t>
      </w:r>
      <w:proofErr w:type="gramStart"/>
      <w:r w:rsidRPr="005D4D5C">
        <w:rPr>
          <w:b w:val="0"/>
          <w:i w:val="0"/>
          <w:color w:val="000000"/>
          <w:sz w:val="24"/>
          <w:szCs w:val="24"/>
        </w:rPr>
        <w:t xml:space="preserve">2 </w:t>
      </w:r>
      <w:r w:rsidR="007569F1">
        <w:rPr>
          <w:b w:val="0"/>
          <w:i w:val="0"/>
          <w:color w:val="000000"/>
          <w:sz w:val="24"/>
          <w:szCs w:val="24"/>
          <w:lang w:val="kk-KZ"/>
        </w:rPr>
        <w:t xml:space="preserve"> </w:t>
      </w:r>
      <w:r w:rsidRPr="005D4D5C">
        <w:rPr>
          <w:b w:val="0"/>
          <w:i w:val="0"/>
          <w:color w:val="000000"/>
          <w:sz w:val="24"/>
          <w:szCs w:val="24"/>
        </w:rPr>
        <w:t>к</w:t>
      </w:r>
      <w:proofErr w:type="gramEnd"/>
      <w:r w:rsidRPr="005D4D5C">
        <w:rPr>
          <w:b w:val="0"/>
          <w:i w:val="0"/>
          <w:color w:val="000000"/>
          <w:sz w:val="24"/>
          <w:szCs w:val="24"/>
        </w:rPr>
        <w:t xml:space="preserve"> </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2" w:name="z1475"/>
      <w:bookmarkEnd w:id="1"/>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FC7B70" w:rsidRPr="003B3A76" w:rsidRDefault="00FC7B70" w:rsidP="005D4D5C">
      <w:pPr>
        <w:jc w:val="both"/>
        <w:rPr>
          <w:b w:val="0"/>
          <w:i w:val="0"/>
          <w:sz w:val="16"/>
          <w:szCs w:val="16"/>
        </w:rPr>
      </w:pPr>
    </w:p>
    <w:p w:rsidR="005D4D5C" w:rsidRPr="005D4D5C" w:rsidRDefault="005D4D5C" w:rsidP="005D4D5C">
      <w:pPr>
        <w:jc w:val="both"/>
        <w:rPr>
          <w:b w:val="0"/>
          <w:i w:val="0"/>
          <w:sz w:val="24"/>
          <w:szCs w:val="24"/>
        </w:rPr>
      </w:pPr>
      <w:bookmarkStart w:id="3" w:name="z1476"/>
      <w:bookmarkEnd w:id="2"/>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4" w:name="z1477"/>
      <w:bookmarkEnd w:id="3"/>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4"/>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5"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3B3A76"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3B3A76"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6" w:name="z1490"/>
      <w:r>
        <w:rPr>
          <w:color w:val="000000"/>
        </w:rPr>
        <w:t>     </w:t>
      </w:r>
      <w:r w:rsidRPr="004D3070">
        <w:rPr>
          <w:color w:val="000000"/>
        </w:rPr>
        <w:t xml:space="preserve"> </w:t>
      </w:r>
      <w:bookmarkEnd w:id="6"/>
      <w:r w:rsidR="003B3A76">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3B3A76"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3B3A76" w:rsidP="003D1D26">
      <w:pPr>
        <w:jc w:val="both"/>
        <w:rPr>
          <w:b w:val="0"/>
          <w:i w:val="0"/>
          <w:sz w:val="24"/>
          <w:szCs w:val="24"/>
        </w:rPr>
      </w:pPr>
      <w:r>
        <w:rPr>
          <w:b w:val="0"/>
          <w:i w:val="0"/>
          <w:sz w:val="24"/>
          <w:szCs w:val="24"/>
        </w:rPr>
        <w:t xml:space="preserve">         </w:t>
      </w:r>
      <w:r w:rsidR="003D1D26" w:rsidRPr="003D1D26">
        <w:rPr>
          <w:b w:val="0"/>
          <w:i w:val="0"/>
          <w:color w:val="000000"/>
          <w:sz w:val="24"/>
          <w:szCs w:val="24"/>
        </w:rPr>
        <w:t xml:space="preserve">Для обеспечения прозрачности и объективности работы конкурсной комиссии на ее </w:t>
      </w:r>
      <w:r w:rsidR="003D1D26" w:rsidRPr="003D1D26">
        <w:rPr>
          <w:b w:val="0"/>
          <w:i w:val="0"/>
          <w:color w:val="000000"/>
          <w:sz w:val="24"/>
          <w:szCs w:val="24"/>
        </w:rPr>
        <w:lastRenderedPageBreak/>
        <w:t>заседание приглашаются наблюдатели.</w:t>
      </w:r>
    </w:p>
    <w:p w:rsidR="003D1D26" w:rsidRPr="003D1D26" w:rsidRDefault="003D1D26" w:rsidP="003D1D26">
      <w:pPr>
        <w:jc w:val="both"/>
        <w:rPr>
          <w:b w:val="0"/>
          <w:i w:val="0"/>
          <w:sz w:val="24"/>
          <w:szCs w:val="24"/>
        </w:rPr>
      </w:pPr>
      <w:bookmarkStart w:id="7"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7"/>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1843"/>
        <w:gridCol w:w="2126"/>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наложении </w:t>
            </w:r>
            <w:r w:rsidRPr="00F35FAF">
              <w:rPr>
                <w:b w:val="0"/>
                <w:bCs w:val="0"/>
                <w:i w:val="0"/>
                <w:iCs w:val="0"/>
                <w:sz w:val="20"/>
                <w:szCs w:val="20"/>
                <w:lang w:eastAsia="en-US"/>
              </w:rPr>
              <w:lastRenderedPageBreak/>
              <w:t>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3B3A76" w:rsidRDefault="00F35FAF" w:rsidP="00F35FAF">
      <w:pPr>
        <w:widowControl/>
        <w:jc w:val="both"/>
        <w:rPr>
          <w:b w:val="0"/>
          <w:bCs w:val="0"/>
          <w:iCs w:val="0"/>
          <w:color w:val="000000"/>
          <w:sz w:val="24"/>
          <w:szCs w:val="24"/>
        </w:rPr>
      </w:pPr>
      <w:r w:rsidRPr="00F35FAF">
        <w:rPr>
          <w:b w:val="0"/>
          <w:bCs w:val="0"/>
          <w:i w:val="0"/>
          <w:iCs w:val="0"/>
          <w:color w:val="000000"/>
          <w:sz w:val="24"/>
          <w:szCs w:val="24"/>
        </w:rPr>
        <w:t xml:space="preserve">      </w:t>
      </w:r>
      <w:r w:rsidRPr="003B3A76">
        <w:rPr>
          <w:b w:val="0"/>
          <w:bCs w:val="0"/>
          <w:iCs w:val="0"/>
          <w:color w:val="000000"/>
          <w:sz w:val="24"/>
          <w:szCs w:val="24"/>
        </w:rPr>
        <w:t>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3B3A76" w:rsidRDefault="00820B9C" w:rsidP="00820B9C">
      <w:pPr>
        <w:widowControl/>
        <w:jc w:val="both"/>
        <w:rPr>
          <w:b w:val="0"/>
          <w:bCs w:val="0"/>
          <w:iCs w:val="0"/>
          <w:color w:val="000000"/>
          <w:sz w:val="24"/>
          <w:szCs w:val="24"/>
        </w:rPr>
      </w:pPr>
      <w:r w:rsidRPr="003B3A76">
        <w:rPr>
          <w:b w:val="0"/>
          <w:bCs w:val="0"/>
          <w:iCs w:val="0"/>
          <w:color w:val="000000"/>
          <w:sz w:val="24"/>
          <w:szCs w:val="24"/>
        </w:rPr>
        <w:t>* Примечание: в послужном списке каждая занимаемая должность заполняется в отдельной графе</w:t>
      </w:r>
      <w:r w:rsidRPr="003B3A76">
        <w:rPr>
          <w:b w:val="0"/>
          <w:bCs w:val="0"/>
          <w:iCs w:val="0"/>
          <w:sz w:val="24"/>
          <w:szCs w:val="24"/>
        </w:rPr>
        <w:t xml:space="preserve"> </w:t>
      </w:r>
    </w:p>
    <w:sectPr w:rsidR="00820B9C" w:rsidRPr="003B3A76" w:rsidSect="00676AA4">
      <w:headerReference w:type="default" r:id="rId10"/>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F4" w:rsidRDefault="007573F4">
      <w:r>
        <w:separator/>
      </w:r>
    </w:p>
  </w:endnote>
  <w:endnote w:type="continuationSeparator" w:id="0">
    <w:p w:rsidR="007573F4" w:rsidRDefault="0075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F4" w:rsidRDefault="007573F4">
      <w:r>
        <w:separator/>
      </w:r>
    </w:p>
  </w:footnote>
  <w:footnote w:type="continuationSeparator" w:id="0">
    <w:p w:rsidR="007573F4" w:rsidRDefault="0075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E49A5"/>
    <w:rsid w:val="000F0F3E"/>
    <w:rsid w:val="00122B56"/>
    <w:rsid w:val="00122C0D"/>
    <w:rsid w:val="001365DD"/>
    <w:rsid w:val="0015103E"/>
    <w:rsid w:val="00151097"/>
    <w:rsid w:val="00156665"/>
    <w:rsid w:val="001735D7"/>
    <w:rsid w:val="001823B0"/>
    <w:rsid w:val="00193083"/>
    <w:rsid w:val="001A7478"/>
    <w:rsid w:val="001B25D4"/>
    <w:rsid w:val="001C0E34"/>
    <w:rsid w:val="001E3EE3"/>
    <w:rsid w:val="001E7831"/>
    <w:rsid w:val="002016BC"/>
    <w:rsid w:val="002136FA"/>
    <w:rsid w:val="00215BF4"/>
    <w:rsid w:val="002204C8"/>
    <w:rsid w:val="00221F77"/>
    <w:rsid w:val="002259B2"/>
    <w:rsid w:val="002319D9"/>
    <w:rsid w:val="00235AE5"/>
    <w:rsid w:val="00261875"/>
    <w:rsid w:val="00271FE1"/>
    <w:rsid w:val="002778A6"/>
    <w:rsid w:val="00294FA7"/>
    <w:rsid w:val="002B5E40"/>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234"/>
    <w:rsid w:val="003B0A4C"/>
    <w:rsid w:val="003B1383"/>
    <w:rsid w:val="003B3A76"/>
    <w:rsid w:val="003C533A"/>
    <w:rsid w:val="003D1D26"/>
    <w:rsid w:val="003E35A5"/>
    <w:rsid w:val="003F5A99"/>
    <w:rsid w:val="00402DC0"/>
    <w:rsid w:val="00472FA8"/>
    <w:rsid w:val="004A30C5"/>
    <w:rsid w:val="004C41C4"/>
    <w:rsid w:val="004D335B"/>
    <w:rsid w:val="004D4597"/>
    <w:rsid w:val="004E1692"/>
    <w:rsid w:val="004F5C86"/>
    <w:rsid w:val="00500D2B"/>
    <w:rsid w:val="00520026"/>
    <w:rsid w:val="00537380"/>
    <w:rsid w:val="005426D8"/>
    <w:rsid w:val="00547126"/>
    <w:rsid w:val="00563B63"/>
    <w:rsid w:val="00583838"/>
    <w:rsid w:val="005854AE"/>
    <w:rsid w:val="005965B1"/>
    <w:rsid w:val="005B33C0"/>
    <w:rsid w:val="005B46BF"/>
    <w:rsid w:val="005B48AF"/>
    <w:rsid w:val="005C3069"/>
    <w:rsid w:val="005C7324"/>
    <w:rsid w:val="005D4D5C"/>
    <w:rsid w:val="005F6304"/>
    <w:rsid w:val="00611433"/>
    <w:rsid w:val="00623018"/>
    <w:rsid w:val="0062575A"/>
    <w:rsid w:val="0063133D"/>
    <w:rsid w:val="00633921"/>
    <w:rsid w:val="006357D0"/>
    <w:rsid w:val="00635D7C"/>
    <w:rsid w:val="0064187E"/>
    <w:rsid w:val="00643D29"/>
    <w:rsid w:val="00655400"/>
    <w:rsid w:val="00676AA4"/>
    <w:rsid w:val="00683286"/>
    <w:rsid w:val="006836AF"/>
    <w:rsid w:val="0068690D"/>
    <w:rsid w:val="00696412"/>
    <w:rsid w:val="006A0C90"/>
    <w:rsid w:val="006A27D8"/>
    <w:rsid w:val="006A58C4"/>
    <w:rsid w:val="006D20A5"/>
    <w:rsid w:val="006E0998"/>
    <w:rsid w:val="006E0C15"/>
    <w:rsid w:val="006E2489"/>
    <w:rsid w:val="00720EDA"/>
    <w:rsid w:val="007258F1"/>
    <w:rsid w:val="00741660"/>
    <w:rsid w:val="00745B71"/>
    <w:rsid w:val="00747CDF"/>
    <w:rsid w:val="007569F1"/>
    <w:rsid w:val="007573F4"/>
    <w:rsid w:val="00757C41"/>
    <w:rsid w:val="007602D6"/>
    <w:rsid w:val="0076228D"/>
    <w:rsid w:val="00762EE6"/>
    <w:rsid w:val="00771760"/>
    <w:rsid w:val="00774560"/>
    <w:rsid w:val="007748B2"/>
    <w:rsid w:val="007874C4"/>
    <w:rsid w:val="007914E9"/>
    <w:rsid w:val="00795B38"/>
    <w:rsid w:val="0079605C"/>
    <w:rsid w:val="007A03A2"/>
    <w:rsid w:val="007A532C"/>
    <w:rsid w:val="007B5B5B"/>
    <w:rsid w:val="007C123B"/>
    <w:rsid w:val="007C33A4"/>
    <w:rsid w:val="00812592"/>
    <w:rsid w:val="00820B9C"/>
    <w:rsid w:val="00843780"/>
    <w:rsid w:val="00844032"/>
    <w:rsid w:val="0085792E"/>
    <w:rsid w:val="00866FF8"/>
    <w:rsid w:val="008734AD"/>
    <w:rsid w:val="00873887"/>
    <w:rsid w:val="008946BD"/>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1498"/>
    <w:rsid w:val="00AC4848"/>
    <w:rsid w:val="00AC6626"/>
    <w:rsid w:val="00AE52DC"/>
    <w:rsid w:val="00AE541A"/>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C62F2"/>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3381B"/>
    <w:rsid w:val="00D4152C"/>
    <w:rsid w:val="00D61C73"/>
    <w:rsid w:val="00D82500"/>
    <w:rsid w:val="00D92DA3"/>
    <w:rsid w:val="00DA2315"/>
    <w:rsid w:val="00DA23D5"/>
    <w:rsid w:val="00DA4D25"/>
    <w:rsid w:val="00DB174D"/>
    <w:rsid w:val="00DB27F5"/>
    <w:rsid w:val="00DB469E"/>
    <w:rsid w:val="00DB4F7D"/>
    <w:rsid w:val="00DC36F1"/>
    <w:rsid w:val="00DD1CB7"/>
    <w:rsid w:val="00DE4201"/>
    <w:rsid w:val="00DE5378"/>
    <w:rsid w:val="00DF2EF1"/>
    <w:rsid w:val="00E0578F"/>
    <w:rsid w:val="00E07724"/>
    <w:rsid w:val="00E239DA"/>
    <w:rsid w:val="00E27AF7"/>
    <w:rsid w:val="00E53EAC"/>
    <w:rsid w:val="00E576BB"/>
    <w:rsid w:val="00E578FE"/>
    <w:rsid w:val="00E71552"/>
    <w:rsid w:val="00E8602F"/>
    <w:rsid w:val="00E867DC"/>
    <w:rsid w:val="00E903D6"/>
    <w:rsid w:val="00EA2066"/>
    <w:rsid w:val="00EC36A7"/>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F18D"/>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5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926D-F206-4CB6-85B5-DCB96A15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2023-06-19T14:28:00Z</cp:lastPrinted>
  <dcterms:created xsi:type="dcterms:W3CDTF">2023-07-18T14:11:00Z</dcterms:created>
  <dcterms:modified xsi:type="dcterms:W3CDTF">2023-07-18T14:35:00Z</dcterms:modified>
</cp:coreProperties>
</file>