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800 от 28.07.2025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4D018C3F" w14:textId="77777777" w:rsidTr="005A1DD6">
        <w:trPr>
          <w:trHeight w:val="2183"/>
        </w:trPr>
        <w:tc>
          <w:tcPr>
            <w:tcW w:w="4426" w:type="dxa"/>
          </w:tcPr>
          <w:p w14:paraId="7F92C3E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3C7202A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7CDBBD9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5063C2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2B3E716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1591FA2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1C3578D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4A689F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ABEA657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C2893" wp14:editId="7FCD5EF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6F002C92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4BADC7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3FA9A690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6A67C59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A14258C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04C172EB" wp14:editId="0C62499C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1F130B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7CE6D9E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3F429C0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7968B7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41508B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4A002BC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039D6BAF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938D6FD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249C8D8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24EDC01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4FF01D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49A6F42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24F2916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08C01C1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4F6E1F15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EAB4C6F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CA0161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447B588D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4B00F2E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7E73BEBD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960A8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DDA96" w14:textId="1D4D3389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1AA75FE5" w14:textId="7ECCBBC4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79785C" w:rsidRPr="0079785C">
        <w:rPr>
          <w:rFonts w:eastAsia="Times New Roman"/>
          <w:sz w:val="28"/>
          <w:szCs w:val="28"/>
          <w:lang w:eastAsia="ru-RU"/>
        </w:rPr>
        <w:t xml:space="preserve">Сайран </w:t>
      </w:r>
      <w:proofErr w:type="spellStart"/>
      <w:r w:rsidR="0079785C" w:rsidRPr="0079785C">
        <w:rPr>
          <w:rFonts w:eastAsia="Times New Roman"/>
          <w:sz w:val="28"/>
          <w:szCs w:val="28"/>
          <w:lang w:eastAsia="ru-RU"/>
        </w:rPr>
        <w:t>Айнигар</w:t>
      </w:r>
      <w:proofErr w:type="spellEnd"/>
      <w:r w:rsidR="0079785C">
        <w:rPr>
          <w:rFonts w:eastAsia="Times New Roman"/>
          <w:sz w:val="28"/>
          <w:szCs w:val="28"/>
          <w:lang w:val="kk-KZ"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03ECB" w:rsidRPr="00703ECB">
        <w:rPr>
          <w:rFonts w:eastAsia="Times New Roman"/>
          <w:color w:val="auto"/>
          <w:sz w:val="28"/>
          <w:szCs w:val="28"/>
          <w:lang w:val="kk-KZ" w:eastAsia="ru-RU"/>
        </w:rPr>
        <w:t>Бектурганов</w:t>
      </w:r>
      <w:r w:rsidR="00703ECB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703ECB" w:rsidRPr="00703ECB">
        <w:rPr>
          <w:rFonts w:eastAsia="Times New Roman"/>
          <w:color w:val="auto"/>
          <w:sz w:val="28"/>
          <w:szCs w:val="28"/>
          <w:lang w:val="kk-KZ" w:eastAsia="ru-RU"/>
        </w:rPr>
        <w:t xml:space="preserve"> Рустем</w:t>
      </w:r>
      <w:r w:rsidR="00703ECB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703ECB" w:rsidRPr="00703ECB">
        <w:rPr>
          <w:rFonts w:eastAsia="Times New Roman"/>
          <w:color w:val="auto"/>
          <w:sz w:val="28"/>
          <w:szCs w:val="28"/>
          <w:lang w:val="kk-KZ" w:eastAsia="ru-RU"/>
        </w:rPr>
        <w:t xml:space="preserve"> Абдумаликович</w:t>
      </w:r>
      <w:r w:rsidR="00703ECB">
        <w:rPr>
          <w:rFonts w:eastAsia="Times New Roman"/>
          <w:color w:val="auto"/>
          <w:sz w:val="28"/>
          <w:szCs w:val="28"/>
          <w:lang w:val="kk-KZ" w:eastAsia="ru-RU"/>
        </w:rPr>
        <w:t>а</w:t>
      </w:r>
      <w:r w:rsidR="00703ECB" w:rsidRPr="00703ECB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703ECB" w:rsidRPr="00703ECB">
        <w:rPr>
          <w:color w:val="auto"/>
          <w:sz w:val="28"/>
          <w:szCs w:val="28"/>
          <w:lang w:val="kk-KZ"/>
        </w:rPr>
        <w:t>791020302685</w:t>
      </w:r>
      <w:r w:rsidR="00BA3004">
        <w:rPr>
          <w:color w:val="auto"/>
          <w:sz w:val="28"/>
          <w:szCs w:val="28"/>
          <w:lang w:val="kk-KZ"/>
        </w:rPr>
        <w:t>.</w:t>
      </w:r>
      <w:r w:rsidR="00DB69B5">
        <w:rPr>
          <w:color w:val="auto"/>
          <w:sz w:val="28"/>
          <w:szCs w:val="28"/>
          <w:lang w:val="kk-KZ"/>
        </w:rPr>
        <w:t xml:space="preserve"> </w:t>
      </w:r>
      <w:r w:rsidR="00383B5C">
        <w:rPr>
          <w:color w:val="auto"/>
          <w:sz w:val="28"/>
          <w:szCs w:val="28"/>
          <w:lang w:val="kk-KZ"/>
        </w:rPr>
        <w:t xml:space="preserve"> </w:t>
      </w:r>
    </w:p>
    <w:p w14:paraId="22169EE6" w14:textId="57D604CB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85C" w:rsidRPr="007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Сайран </w:t>
      </w:r>
      <w:proofErr w:type="spellStart"/>
      <w:r w:rsidR="0079785C" w:rsidRPr="0079785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Айнигар</w:t>
      </w:r>
      <w:proofErr w:type="spellEnd"/>
      <w:r w:rsidR="007978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8DA94B3" w14:textId="632AB6CC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79785C" w:rsidRPr="007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Сайран </w:t>
      </w:r>
      <w:proofErr w:type="spellStart"/>
      <w:r w:rsidR="0079785C" w:rsidRPr="0079785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Айнигар</w:t>
      </w:r>
      <w:proofErr w:type="spellEnd"/>
      <w:r w:rsidR="007978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54878B3D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6EF598CC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5EF3AAB1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4E82763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193BC7B3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spellStart"/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2568E37D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3EBF47F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E0F8DEB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45C44BC9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28.07.2025 14:29 Абжанова Асель Жарылгасыновна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28.07.2025 14:45 Таттыбаев Нурлан Канатович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28.07.2025 17:30 Амангелді Ғалымжан Төрегелдіұлы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06.08.2025 11:49.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152A62"/>
    <w:rsid w:val="0017274D"/>
    <w:rsid w:val="00175A46"/>
    <w:rsid w:val="00270428"/>
    <w:rsid w:val="00383B5C"/>
    <w:rsid w:val="006A4B4C"/>
    <w:rsid w:val="006B1E76"/>
    <w:rsid w:val="00703ECB"/>
    <w:rsid w:val="0079785C"/>
    <w:rsid w:val="00797C42"/>
    <w:rsid w:val="00797F34"/>
    <w:rsid w:val="00875547"/>
    <w:rsid w:val="008B41DC"/>
    <w:rsid w:val="00BA3004"/>
    <w:rsid w:val="00C132B3"/>
    <w:rsid w:val="00C73625"/>
    <w:rsid w:val="00D565B3"/>
    <w:rsid w:val="00DB69B5"/>
    <w:rsid w:val="00DD033D"/>
    <w:rsid w:val="00F43181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54A8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55" Type="http://schemas.openxmlformats.org/officeDocument/2006/relationships/image" Target="media/image955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29</cp:revision>
  <dcterms:created xsi:type="dcterms:W3CDTF">2024-10-10T12:32:00Z</dcterms:created>
  <dcterms:modified xsi:type="dcterms:W3CDTF">2025-07-28T07:50:00Z</dcterms:modified>
</cp:coreProperties>
</file>